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AE" w:rsidRPr="00165CCB" w:rsidRDefault="00B14AAE" w:rsidP="00A724D6">
      <w:pPr>
        <w:jc w:val="center"/>
        <w:rPr>
          <w:rFonts w:ascii="Cambria" w:hAnsi="Cambria"/>
          <w:b/>
          <w:color w:val="000000"/>
          <w:lang w:val="bg-BG"/>
        </w:rPr>
      </w:pPr>
      <w:r w:rsidRPr="00165CCB">
        <w:rPr>
          <w:rFonts w:ascii="Cambria" w:hAnsi="Cambria"/>
          <w:b/>
          <w:color w:val="000000"/>
        </w:rPr>
        <w:t>Д</w:t>
      </w:r>
      <w:r w:rsidR="001C5D3C" w:rsidRPr="00165CCB">
        <w:rPr>
          <w:rFonts w:ascii="Cambria" w:hAnsi="Cambria"/>
          <w:b/>
          <w:color w:val="000000"/>
        </w:rPr>
        <w:t xml:space="preserve"> </w:t>
      </w:r>
      <w:r w:rsidRPr="00165CCB">
        <w:rPr>
          <w:rFonts w:ascii="Cambria" w:hAnsi="Cambria"/>
          <w:b/>
          <w:color w:val="000000"/>
        </w:rPr>
        <w:t>О</w:t>
      </w:r>
      <w:r w:rsidR="001C5D3C" w:rsidRPr="00165CCB">
        <w:rPr>
          <w:rFonts w:ascii="Cambria" w:hAnsi="Cambria"/>
          <w:b/>
          <w:color w:val="000000"/>
        </w:rPr>
        <w:t xml:space="preserve"> </w:t>
      </w:r>
      <w:r w:rsidRPr="00165CCB">
        <w:rPr>
          <w:rFonts w:ascii="Cambria" w:hAnsi="Cambria"/>
          <w:b/>
          <w:color w:val="000000"/>
        </w:rPr>
        <w:t>Г</w:t>
      </w:r>
      <w:r w:rsidR="001C5D3C" w:rsidRPr="00165CCB">
        <w:rPr>
          <w:rFonts w:ascii="Cambria" w:hAnsi="Cambria"/>
          <w:b/>
          <w:color w:val="000000"/>
        </w:rPr>
        <w:t xml:space="preserve"> </w:t>
      </w:r>
      <w:r w:rsidRPr="00165CCB">
        <w:rPr>
          <w:rFonts w:ascii="Cambria" w:hAnsi="Cambria"/>
          <w:b/>
          <w:color w:val="000000"/>
        </w:rPr>
        <w:t>О</w:t>
      </w:r>
      <w:r w:rsidR="001C5D3C" w:rsidRPr="00165CCB">
        <w:rPr>
          <w:rFonts w:ascii="Cambria" w:hAnsi="Cambria"/>
          <w:b/>
          <w:color w:val="000000"/>
        </w:rPr>
        <w:t xml:space="preserve"> </w:t>
      </w:r>
      <w:r w:rsidRPr="00165CCB">
        <w:rPr>
          <w:rFonts w:ascii="Cambria" w:hAnsi="Cambria"/>
          <w:b/>
          <w:color w:val="000000"/>
        </w:rPr>
        <w:t>В</w:t>
      </w:r>
      <w:r w:rsidR="001C5D3C" w:rsidRPr="00165CCB">
        <w:rPr>
          <w:rFonts w:ascii="Cambria" w:hAnsi="Cambria"/>
          <w:b/>
          <w:color w:val="000000"/>
        </w:rPr>
        <w:t xml:space="preserve"> </w:t>
      </w:r>
      <w:r w:rsidRPr="00165CCB">
        <w:rPr>
          <w:rFonts w:ascii="Cambria" w:hAnsi="Cambria"/>
          <w:b/>
          <w:color w:val="000000"/>
        </w:rPr>
        <w:t>О</w:t>
      </w:r>
      <w:r w:rsidR="001C5D3C" w:rsidRPr="00165CCB">
        <w:rPr>
          <w:rFonts w:ascii="Cambria" w:hAnsi="Cambria"/>
          <w:b/>
          <w:color w:val="000000"/>
        </w:rPr>
        <w:t xml:space="preserve"> </w:t>
      </w:r>
      <w:r w:rsidRPr="00165CCB">
        <w:rPr>
          <w:rFonts w:ascii="Cambria" w:hAnsi="Cambria"/>
          <w:b/>
          <w:color w:val="000000"/>
        </w:rPr>
        <w:t>Р</w:t>
      </w:r>
      <w:r w:rsidR="001C5D3C" w:rsidRPr="00165CCB">
        <w:rPr>
          <w:rFonts w:ascii="Cambria" w:hAnsi="Cambria"/>
          <w:b/>
          <w:color w:val="000000"/>
        </w:rPr>
        <w:t xml:space="preserve"> </w:t>
      </w:r>
    </w:p>
    <w:p w:rsidR="00A724D6" w:rsidRPr="00165CCB" w:rsidRDefault="00A724D6" w:rsidP="00A724D6">
      <w:pPr>
        <w:jc w:val="center"/>
        <w:rPr>
          <w:rFonts w:ascii="Cambria" w:hAnsi="Cambria"/>
          <w:b/>
          <w:color w:val="000000"/>
          <w:lang w:val="bg-BG"/>
        </w:rPr>
      </w:pPr>
    </w:p>
    <w:p w:rsidR="00B14AAE" w:rsidRPr="00165CCB" w:rsidRDefault="00B14AAE" w:rsidP="00B14AAE">
      <w:pPr>
        <w:spacing w:after="120"/>
        <w:jc w:val="center"/>
        <w:rPr>
          <w:rFonts w:ascii="Cambria" w:hAnsi="Cambria"/>
          <w:b/>
          <w:color w:val="000000"/>
          <w:lang w:val="bg-BG"/>
        </w:rPr>
      </w:pPr>
      <w:r w:rsidRPr="00165CCB">
        <w:rPr>
          <w:rFonts w:ascii="Cambria" w:hAnsi="Cambria"/>
          <w:b/>
          <w:color w:val="000000"/>
          <w:lang w:val="bg-BG"/>
        </w:rPr>
        <w:t>№………………../………………..</w:t>
      </w:r>
    </w:p>
    <w:p w:rsidR="00B14AAE" w:rsidRPr="00165CCB" w:rsidRDefault="00B14AAE" w:rsidP="00B14AAE">
      <w:pPr>
        <w:spacing w:after="120"/>
        <w:jc w:val="center"/>
        <w:rPr>
          <w:rFonts w:ascii="Cambria" w:hAnsi="Cambria"/>
          <w:b/>
          <w:color w:val="000000"/>
          <w:lang w:val="bg-BG"/>
        </w:rPr>
      </w:pPr>
    </w:p>
    <w:p w:rsidR="001C5D3C" w:rsidRPr="001C5D3C" w:rsidRDefault="001C5D3C" w:rsidP="001C5D3C">
      <w:pPr>
        <w:jc w:val="both"/>
        <w:rPr>
          <w:rFonts w:ascii="Cambria" w:hAnsi="Cambria"/>
          <w:bCs/>
          <w:lang w:val="bg-BG"/>
        </w:rPr>
      </w:pPr>
      <w:r w:rsidRPr="001C5D3C">
        <w:rPr>
          <w:rFonts w:ascii="Cambria" w:hAnsi="Cambria"/>
          <w:bCs/>
          <w:lang w:val="bg-BG"/>
        </w:rPr>
        <w:t>Днес,..................... 2018 г. в гр. София между:</w:t>
      </w:r>
    </w:p>
    <w:p w:rsidR="001C5D3C" w:rsidRPr="00165CCB" w:rsidRDefault="001C5D3C" w:rsidP="001C5D3C">
      <w:pPr>
        <w:jc w:val="both"/>
        <w:rPr>
          <w:rFonts w:ascii="Cambria" w:hAnsi="Cambria"/>
          <w:b/>
          <w:lang w:val="bg-BG"/>
        </w:rPr>
      </w:pPr>
    </w:p>
    <w:p w:rsidR="001C5D3C" w:rsidRPr="001C5D3C" w:rsidRDefault="001C5D3C" w:rsidP="001C5D3C">
      <w:pPr>
        <w:jc w:val="both"/>
        <w:rPr>
          <w:rFonts w:ascii="Cambria" w:hAnsi="Cambria"/>
          <w:lang w:val="bg-BG"/>
        </w:rPr>
      </w:pPr>
      <w:r w:rsidRPr="00165CCB">
        <w:rPr>
          <w:rFonts w:ascii="Cambria" w:hAnsi="Cambria"/>
          <w:b/>
          <w:lang w:val="bg-BG"/>
        </w:rPr>
        <w:t>ПОСТОЯННО ПРЕДСТАВИТЕЛСТВО НА РЕПУБИЛКА БЪЛГАРИЯ В НЮ ЙОРК</w:t>
      </w:r>
      <w:r w:rsidRPr="00165CCB">
        <w:rPr>
          <w:rFonts w:ascii="Cambria" w:hAnsi="Cambria"/>
          <w:lang w:val="bg-BG"/>
        </w:rPr>
        <w:t xml:space="preserve"> с адрес:</w:t>
      </w:r>
      <w:r w:rsidRPr="001C5D3C">
        <w:rPr>
          <w:rFonts w:ascii="Cambria" w:hAnsi="Cambria"/>
          <w:lang w:val="bg-BG"/>
        </w:rPr>
        <w:t xml:space="preserve"> </w:t>
      </w:r>
      <w:r w:rsidRPr="00165CCB">
        <w:rPr>
          <w:rFonts w:ascii="Cambria" w:hAnsi="Cambria"/>
        </w:rPr>
        <w:t>11 East, 84th Street, New York, NY 10028</w:t>
      </w:r>
      <w:r w:rsidRPr="001C5D3C">
        <w:rPr>
          <w:rFonts w:ascii="Cambria" w:hAnsi="Cambria"/>
          <w:lang w:val="bg-BG"/>
        </w:rPr>
        <w:t xml:space="preserve">, представлявано от </w:t>
      </w:r>
      <w:r w:rsidR="001A421B" w:rsidRPr="00165CCB">
        <w:rPr>
          <w:rFonts w:ascii="Cambria" w:hAnsi="Cambria"/>
          <w:lang w:val="bg-BG"/>
        </w:rPr>
        <w:t>Георги Панайотов</w:t>
      </w:r>
      <w:r w:rsidRPr="001C5D3C">
        <w:rPr>
          <w:rFonts w:ascii="Cambria" w:hAnsi="Cambria"/>
          <w:lang w:val="bg-BG"/>
        </w:rPr>
        <w:t xml:space="preserve"> </w:t>
      </w:r>
      <w:r w:rsidR="001A421B" w:rsidRPr="00165CCB">
        <w:rPr>
          <w:rFonts w:ascii="Cambria" w:hAnsi="Cambria"/>
          <w:lang w:val="bg-BG"/>
        </w:rPr>
        <w:t>–</w:t>
      </w:r>
      <w:r w:rsidRPr="001C5D3C">
        <w:rPr>
          <w:rFonts w:ascii="Cambria" w:hAnsi="Cambria"/>
          <w:lang w:val="bg-BG"/>
        </w:rPr>
        <w:t xml:space="preserve"> </w:t>
      </w:r>
      <w:r w:rsidR="001A421B" w:rsidRPr="00165CCB">
        <w:rPr>
          <w:rFonts w:ascii="Cambria" w:hAnsi="Cambria"/>
          <w:lang w:val="bg-BG"/>
        </w:rPr>
        <w:t>посланик, постоянен представител</w:t>
      </w:r>
      <w:r w:rsidRPr="001C5D3C">
        <w:rPr>
          <w:rFonts w:ascii="Cambria" w:hAnsi="Cambria"/>
          <w:lang w:val="bg-BG"/>
        </w:rPr>
        <w:t xml:space="preserve">, наричано за краткост „Възложител“, от една страна </w:t>
      </w:r>
    </w:p>
    <w:p w:rsidR="001C5D3C" w:rsidRPr="001C5D3C" w:rsidRDefault="001C5D3C" w:rsidP="001C5D3C">
      <w:pPr>
        <w:jc w:val="both"/>
        <w:rPr>
          <w:rFonts w:ascii="Cambria" w:hAnsi="Cambria"/>
          <w:lang w:val="bg-BG"/>
        </w:rPr>
      </w:pPr>
      <w:r w:rsidRPr="001C5D3C">
        <w:rPr>
          <w:rFonts w:ascii="Cambria" w:hAnsi="Cambria"/>
          <w:lang w:val="bg-BG"/>
        </w:rPr>
        <w:t xml:space="preserve">и </w:t>
      </w:r>
    </w:p>
    <w:p w:rsidR="001C5D3C" w:rsidRPr="001C5D3C" w:rsidRDefault="001C5D3C" w:rsidP="001C5D3C">
      <w:pPr>
        <w:jc w:val="both"/>
        <w:rPr>
          <w:rFonts w:ascii="Cambria" w:hAnsi="Cambria"/>
          <w:lang w:val="bg-BG"/>
        </w:rPr>
      </w:pPr>
      <w:r w:rsidRPr="001C5D3C">
        <w:rPr>
          <w:rFonts w:ascii="Cambria" w:hAnsi="Cambria"/>
          <w:lang w:val="bg-BG"/>
        </w:rPr>
        <w:t xml:space="preserve">„..................................................“ ……, със седалище и адрес на управление:  ……......…...…ул. …….......……. № ……., регистрирано  в </w:t>
      </w:r>
      <w:r w:rsidR="001A421B" w:rsidRPr="00165CCB">
        <w:rPr>
          <w:rFonts w:ascii="Cambria" w:hAnsi="Cambria"/>
          <w:lang w:val="en-US"/>
        </w:rPr>
        <w:t>……………………….</w:t>
      </w:r>
      <w:r w:rsidRPr="001C5D3C">
        <w:rPr>
          <w:rFonts w:ascii="Cambria" w:hAnsi="Cambria"/>
          <w:lang w:val="bg-BG"/>
        </w:rPr>
        <w:t xml:space="preserve">….....………. с </w:t>
      </w:r>
      <w:r w:rsidR="001A421B" w:rsidRPr="00165CCB">
        <w:rPr>
          <w:rFonts w:ascii="Cambria" w:hAnsi="Cambria"/>
          <w:lang w:val="bg-BG"/>
        </w:rPr>
        <w:t>№</w:t>
      </w:r>
      <w:r w:rsidRPr="001C5D3C">
        <w:rPr>
          <w:rFonts w:ascii="Cambria" w:hAnsi="Cambria"/>
          <w:lang w:val="bg-BG"/>
        </w:rPr>
        <w:t xml:space="preserve"> ..….....…….............…, представлявано от ….............……………  в качеството на ..….............………………  , наричано за краткост „Изпълнител“, от друга страна, </w:t>
      </w:r>
    </w:p>
    <w:p w:rsidR="001C5D3C" w:rsidRPr="001C5D3C" w:rsidRDefault="001C5D3C" w:rsidP="001C5D3C">
      <w:pPr>
        <w:jc w:val="both"/>
        <w:rPr>
          <w:rFonts w:ascii="Cambria" w:hAnsi="Cambria"/>
          <w:lang w:val="bg-BG"/>
        </w:rPr>
      </w:pPr>
    </w:p>
    <w:p w:rsidR="001C5D3C" w:rsidRPr="001C5D3C" w:rsidRDefault="001C5D3C" w:rsidP="001C5D3C">
      <w:pPr>
        <w:jc w:val="both"/>
        <w:rPr>
          <w:rFonts w:ascii="Cambria" w:hAnsi="Cambria"/>
          <w:lang w:val="bg-BG"/>
        </w:rPr>
      </w:pPr>
      <w:r w:rsidRPr="001C5D3C">
        <w:rPr>
          <w:rFonts w:ascii="Cambria" w:hAnsi="Cambria"/>
          <w:lang w:val="bg-BG"/>
        </w:rPr>
        <w:t xml:space="preserve">на основание чл. </w:t>
      </w:r>
      <w:r w:rsidRPr="001C5D3C">
        <w:rPr>
          <w:rFonts w:ascii="Cambria" w:hAnsi="Cambria"/>
          <w:lang w:val="en-US"/>
        </w:rPr>
        <w:t>112</w:t>
      </w:r>
      <w:r w:rsidRPr="001C5D3C">
        <w:rPr>
          <w:rFonts w:ascii="Cambria" w:hAnsi="Cambria"/>
          <w:lang w:val="ru-RU"/>
        </w:rPr>
        <w:t xml:space="preserve"> </w:t>
      </w:r>
      <w:r w:rsidRPr="001C5D3C">
        <w:rPr>
          <w:rFonts w:ascii="Cambria" w:hAnsi="Cambria"/>
          <w:lang w:val="bg-BG"/>
        </w:rPr>
        <w:t xml:space="preserve">от ЗОП и </w:t>
      </w:r>
      <w:r w:rsidR="001A421B" w:rsidRPr="00165CCB">
        <w:rPr>
          <w:rFonts w:ascii="Cambria" w:hAnsi="Cambria"/>
          <w:lang w:val="bg-BG"/>
        </w:rPr>
        <w:t>утвърден на……………………. п</w:t>
      </w:r>
      <w:r w:rsidRPr="001C5D3C">
        <w:rPr>
          <w:rFonts w:ascii="Cambria" w:hAnsi="Cambria"/>
          <w:lang w:val="bg-BG"/>
        </w:rPr>
        <w:t>ротокол</w:t>
      </w:r>
      <w:r w:rsidR="001A421B" w:rsidRPr="00165CCB">
        <w:rPr>
          <w:rFonts w:ascii="Cambria" w:hAnsi="Cambria"/>
          <w:lang w:val="bg-BG"/>
        </w:rPr>
        <w:t xml:space="preserve"> от работата на комисията, назначена със Заповед №…………………</w:t>
      </w:r>
      <w:r w:rsidRPr="001C5D3C">
        <w:rPr>
          <w:rFonts w:ascii="Cambria" w:hAnsi="Cambria"/>
          <w:lang w:val="bg-BG"/>
        </w:rPr>
        <w:t xml:space="preserve">на </w:t>
      </w:r>
      <w:r w:rsidR="001A421B" w:rsidRPr="00165CCB">
        <w:rPr>
          <w:rFonts w:ascii="Cambria" w:hAnsi="Cambria"/>
          <w:lang w:val="bg-BG"/>
        </w:rPr>
        <w:t>Георги Панайотов – посланик, постоянен представител на Постоянното представителство на Република България в Ню Йорк</w:t>
      </w:r>
      <w:r w:rsidRPr="001C5D3C">
        <w:rPr>
          <w:rFonts w:ascii="Cambria" w:hAnsi="Cambria"/>
          <w:lang w:val="bg-BG"/>
        </w:rPr>
        <w:t xml:space="preserve"> се сключи </w:t>
      </w:r>
      <w:r w:rsidR="001A421B" w:rsidRPr="00165CCB">
        <w:rPr>
          <w:rFonts w:ascii="Cambria" w:hAnsi="Cambria"/>
          <w:lang w:val="bg-BG"/>
        </w:rPr>
        <w:t>настоящият</w:t>
      </w:r>
      <w:r w:rsidRPr="001C5D3C">
        <w:rPr>
          <w:rFonts w:ascii="Cambria" w:hAnsi="Cambria"/>
          <w:lang w:val="bg-BG"/>
        </w:rPr>
        <w:t xml:space="preserve"> Договор за следното:</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1. ПРЕДМЕТ НА ДОГОВОРА</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1.1 Възложителят възлага, а Изпълнителят приема да извърши срещу заплащане</w:t>
      </w:r>
      <w:r w:rsidR="001A421B" w:rsidRPr="00165CCB">
        <w:rPr>
          <w:rFonts w:ascii="Cambria" w:hAnsi="Cambria"/>
          <w:b/>
          <w:bCs/>
          <w:lang w:val="bg-BG"/>
        </w:rPr>
        <w:t>: „Подмяна на външна дограма на жилищен блок, част от недвижимото имущество, собственост на Република България извън страната, предоставено за управление на МВНР с адрес: 328 ИЙСТ 86-та улица, Ню Йорк 100281 САЩ“</w:t>
      </w:r>
      <w:r w:rsidRPr="001C5D3C">
        <w:rPr>
          <w:rFonts w:ascii="Cambria" w:hAnsi="Cambria"/>
          <w:bCs/>
          <w:lang w:val="bg-BG"/>
        </w:rPr>
        <w:t>, в съответствие с разпоредбите на настоящия договор и в обем и съгласно изискванията на приложенията му, представляващи неразделна част от него.</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1.2. </w:t>
      </w:r>
      <w:r w:rsidR="001A421B" w:rsidRPr="00165CCB">
        <w:rPr>
          <w:rFonts w:ascii="Cambria" w:hAnsi="Cambria"/>
          <w:bCs/>
          <w:lang w:val="bg-BG"/>
        </w:rPr>
        <w:t>Дейностите</w:t>
      </w:r>
      <w:r w:rsidRPr="001C5D3C">
        <w:rPr>
          <w:rFonts w:ascii="Cambria" w:hAnsi="Cambria"/>
          <w:bCs/>
          <w:lang w:val="ru-RU"/>
        </w:rPr>
        <w:t xml:space="preserve">, които следва да </w:t>
      </w:r>
      <w:r w:rsidR="001A421B" w:rsidRPr="00165CCB">
        <w:rPr>
          <w:rFonts w:ascii="Cambria" w:hAnsi="Cambria"/>
          <w:bCs/>
          <w:lang w:val="ru-RU"/>
        </w:rPr>
        <w:t>бъдат извършени съгласно</w:t>
      </w:r>
      <w:r w:rsidRPr="001C5D3C">
        <w:rPr>
          <w:rFonts w:ascii="Cambria" w:hAnsi="Cambria"/>
          <w:bCs/>
          <w:lang w:val="ru-RU"/>
        </w:rPr>
        <w:t xml:space="preserve"> настоящия договор</w:t>
      </w:r>
      <w:r w:rsidRPr="001C5D3C">
        <w:rPr>
          <w:rFonts w:ascii="Cambria" w:hAnsi="Cambria"/>
          <w:bCs/>
          <w:lang w:val="bg-BG"/>
        </w:rPr>
        <w:t>, са подробно описани в Техническата спецификация на Възложителя (Приложение № 1) и в Предложението на Изпълнителя (Приложение № 2)</w:t>
      </w:r>
      <w:r w:rsidR="00463EC2">
        <w:rPr>
          <w:rFonts w:ascii="Cambria" w:hAnsi="Cambria"/>
          <w:bCs/>
          <w:lang w:val="bg-BG"/>
        </w:rPr>
        <w:t xml:space="preserve"> и приложенията към него</w:t>
      </w:r>
      <w:r w:rsidRPr="001C5D3C">
        <w:rPr>
          <w:rFonts w:ascii="Cambria" w:hAnsi="Cambria"/>
          <w:bCs/>
          <w:lang w:val="bg-BG"/>
        </w:rPr>
        <w:t>, представляващи неразделна част от настоящия договор.</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2. ЦЕНА И НАЧИН НА ПЛАЩАНЕ</w:t>
      </w:r>
    </w:p>
    <w:p w:rsidR="001C5D3C" w:rsidRPr="001C5D3C" w:rsidRDefault="001C5D3C" w:rsidP="00E27C3D">
      <w:pPr>
        <w:spacing w:before="60"/>
        <w:jc w:val="both"/>
        <w:rPr>
          <w:rFonts w:ascii="Cambria" w:hAnsi="Cambria"/>
          <w:bCs/>
          <w:lang w:val="bg-BG"/>
        </w:rPr>
      </w:pPr>
      <w:r w:rsidRPr="001C5D3C">
        <w:rPr>
          <w:rFonts w:ascii="Cambria" w:hAnsi="Cambria"/>
          <w:bCs/>
          <w:lang w:val="bg-BG"/>
        </w:rPr>
        <w:t xml:space="preserve">Чл. 2.1. Общата стойност на договора е в размер на ……………….. (словом: .......................) </w:t>
      </w:r>
      <w:r w:rsidR="001B453E">
        <w:rPr>
          <w:rFonts w:ascii="Cambria" w:hAnsi="Cambria"/>
          <w:bCs/>
          <w:lang w:val="bg-BG"/>
        </w:rPr>
        <w:t xml:space="preserve">щатски долара </w:t>
      </w:r>
      <w:r w:rsidR="002F07F9">
        <w:rPr>
          <w:rFonts w:ascii="Cambria" w:hAnsi="Cambria"/>
          <w:bCs/>
          <w:lang w:val="bg-BG"/>
        </w:rPr>
        <w:t xml:space="preserve">без </w:t>
      </w:r>
      <w:r w:rsidR="001B453E">
        <w:rPr>
          <w:rFonts w:ascii="Cambria" w:hAnsi="Cambria"/>
          <w:bCs/>
          <w:lang w:val="bg-BG"/>
        </w:rPr>
        <w:t>включени данъци</w:t>
      </w:r>
      <w:r w:rsidR="00DA0061">
        <w:rPr>
          <w:rFonts w:ascii="Cambria" w:hAnsi="Cambria"/>
          <w:bCs/>
          <w:lang w:val="bg-BG"/>
        </w:rPr>
        <w:t xml:space="preserve"> и такси</w:t>
      </w:r>
      <w:r w:rsidR="00AD1C4A">
        <w:rPr>
          <w:rFonts w:ascii="Cambria" w:hAnsi="Cambria"/>
          <w:bCs/>
          <w:lang w:val="bg-BG"/>
        </w:rPr>
        <w:t xml:space="preserve"> (…………………… словом:…………………………………..лева)</w:t>
      </w:r>
      <w:r w:rsidRPr="001C5D3C">
        <w:rPr>
          <w:rFonts w:ascii="Cambria" w:hAnsi="Cambria"/>
          <w:bCs/>
          <w:lang w:val="bg-BG"/>
        </w:rPr>
        <w:t xml:space="preserve">, съгласно Ценовото предложение на Изпълнителя – Приложение </w:t>
      </w:r>
      <w:r w:rsidRPr="001C5D3C">
        <w:rPr>
          <w:rFonts w:ascii="Cambria" w:hAnsi="Cambria"/>
          <w:bCs/>
          <w:lang w:val="ru-RU"/>
        </w:rPr>
        <w:t>№</w:t>
      </w:r>
      <w:r w:rsidRPr="001C5D3C">
        <w:rPr>
          <w:rFonts w:ascii="Cambria" w:hAnsi="Cambria"/>
          <w:bCs/>
          <w:lang w:val="bg-BG"/>
        </w:rPr>
        <w:t xml:space="preserve"> 3, неразделна част от настоящия договор, с включени всички разходи, необходими за изпълнение на задълженията по договора.</w:t>
      </w:r>
    </w:p>
    <w:p w:rsidR="002E04AD" w:rsidRDefault="001C5D3C" w:rsidP="00E27C3D">
      <w:pPr>
        <w:spacing w:before="60"/>
        <w:jc w:val="both"/>
        <w:rPr>
          <w:rFonts w:ascii="Cambria" w:hAnsi="Cambria"/>
          <w:bCs/>
          <w:lang w:val="bg-BG"/>
        </w:rPr>
      </w:pPr>
      <w:r w:rsidRPr="001C5D3C">
        <w:rPr>
          <w:rFonts w:ascii="Cambria" w:hAnsi="Cambria"/>
          <w:bCs/>
          <w:lang w:val="bg-BG"/>
        </w:rPr>
        <w:t>Чл. 2.2. Възложителят ще заплати на Изпълнителя стойността по чл. 2.1.</w:t>
      </w:r>
      <w:r w:rsidR="002E04AD">
        <w:rPr>
          <w:rFonts w:ascii="Cambria" w:hAnsi="Cambria"/>
          <w:bCs/>
          <w:lang w:val="bg-BG"/>
        </w:rPr>
        <w:t xml:space="preserve"> както следва:</w:t>
      </w:r>
    </w:p>
    <w:p w:rsidR="00AD1C4A" w:rsidRPr="00AD1C4A" w:rsidRDefault="00AD1C4A" w:rsidP="00E27C3D">
      <w:pPr>
        <w:pStyle w:val="ListParagraph"/>
        <w:numPr>
          <w:ilvl w:val="0"/>
          <w:numId w:val="2"/>
        </w:numPr>
        <w:autoSpaceDE w:val="0"/>
        <w:autoSpaceDN w:val="0"/>
        <w:adjustRightInd w:val="0"/>
        <w:ind w:left="0" w:firstLine="0"/>
        <w:jc w:val="both"/>
        <w:rPr>
          <w:rFonts w:ascii="Cambria" w:eastAsia="Calibri" w:hAnsi="Cambria"/>
          <w:bCs/>
          <w:lang w:val="bg-BG" w:eastAsia="bg-BG"/>
        </w:rPr>
      </w:pPr>
      <w:r w:rsidRPr="00AD1C4A">
        <w:rPr>
          <w:rFonts w:ascii="Cambria" w:eastAsia="Calibri" w:hAnsi="Cambria"/>
          <w:b/>
          <w:bCs/>
          <w:lang w:val="bg-BG" w:eastAsia="bg-BG"/>
        </w:rPr>
        <w:t>Авансово плащане в размер на 10</w:t>
      </w:r>
      <w:r w:rsidR="002E04AD" w:rsidRPr="00AD1C4A">
        <w:rPr>
          <w:rFonts w:ascii="Cambria" w:eastAsia="Calibri" w:hAnsi="Cambria"/>
          <w:b/>
          <w:bCs/>
          <w:lang w:val="bg-BG" w:eastAsia="bg-BG"/>
        </w:rPr>
        <w:t>0%</w:t>
      </w:r>
      <w:r w:rsidR="002E04AD" w:rsidRPr="00AD1C4A">
        <w:rPr>
          <w:rFonts w:ascii="Cambria" w:eastAsia="Calibri" w:hAnsi="Cambria"/>
          <w:bCs/>
          <w:lang w:val="bg-BG" w:eastAsia="bg-BG"/>
        </w:rPr>
        <w:t xml:space="preserve">  от сумата по чл. 2.1 в срок до 15 /</w:t>
      </w:r>
      <w:r w:rsidRPr="00AD1C4A">
        <w:rPr>
          <w:rFonts w:ascii="Cambria" w:eastAsia="Calibri" w:hAnsi="Cambria"/>
          <w:bCs/>
          <w:lang w:val="bg-BG" w:eastAsia="bg-BG"/>
        </w:rPr>
        <w:t>десет</w:t>
      </w:r>
      <w:r w:rsidR="002E04AD" w:rsidRPr="00AD1C4A">
        <w:rPr>
          <w:rFonts w:ascii="Cambria" w:eastAsia="Calibri" w:hAnsi="Cambria"/>
          <w:bCs/>
          <w:lang w:val="bg-BG" w:eastAsia="bg-BG"/>
        </w:rPr>
        <w:t>/ работни дни</w:t>
      </w:r>
      <w:r w:rsidR="004C3C00">
        <w:rPr>
          <w:rFonts w:ascii="Cambria" w:eastAsia="Calibri" w:hAnsi="Cambria"/>
          <w:bCs/>
          <w:lang w:val="bg-BG" w:eastAsia="bg-BG"/>
        </w:rPr>
        <w:t xml:space="preserve"> от сключване на договора</w:t>
      </w:r>
      <w:r w:rsidR="002E04AD" w:rsidRPr="00AD1C4A">
        <w:rPr>
          <w:rFonts w:ascii="Cambria" w:eastAsia="Calibri" w:hAnsi="Cambria"/>
          <w:bCs/>
          <w:lang w:val="bg-BG" w:eastAsia="bg-BG"/>
        </w:rPr>
        <w:t>.</w:t>
      </w:r>
      <w:r w:rsidRPr="00AD1C4A">
        <w:rPr>
          <w:rFonts w:ascii="Cambria" w:hAnsi="Cambria" w:cs="Calibri"/>
          <w:b/>
          <w:sz w:val="22"/>
          <w:szCs w:val="22"/>
          <w:lang w:val="bg-BG"/>
        </w:rPr>
        <w:t xml:space="preserve"> </w:t>
      </w:r>
      <w:r w:rsidRPr="00AD1C4A">
        <w:rPr>
          <w:rFonts w:ascii="Cambria" w:eastAsia="Calibri" w:hAnsi="Cambria"/>
          <w:bCs/>
          <w:lang w:val="bg-BG" w:eastAsia="bg-BG"/>
        </w:rPr>
        <w:t>Върху авансовото плащане не се начислява лихва.</w:t>
      </w:r>
    </w:p>
    <w:p w:rsidR="00AD1C4A" w:rsidRPr="00AD1C4A" w:rsidRDefault="00AD1C4A" w:rsidP="00E27C3D">
      <w:pPr>
        <w:pStyle w:val="ListParagraph"/>
        <w:autoSpaceDE w:val="0"/>
        <w:autoSpaceDN w:val="0"/>
        <w:adjustRightInd w:val="0"/>
        <w:ind w:left="0"/>
        <w:jc w:val="both"/>
        <w:rPr>
          <w:rFonts w:ascii="Cambria" w:eastAsia="Calibri" w:hAnsi="Cambria"/>
          <w:bCs/>
          <w:lang w:val="bg-BG" w:eastAsia="bg-BG"/>
        </w:rPr>
      </w:pPr>
      <w:r>
        <w:rPr>
          <w:rFonts w:ascii="Cambria" w:eastAsia="Calibri" w:hAnsi="Cambria"/>
          <w:bCs/>
          <w:lang w:val="bg-BG" w:eastAsia="bg-BG"/>
        </w:rPr>
        <w:t>2.2.1</w:t>
      </w:r>
      <w:r w:rsidRPr="00AD1C4A">
        <w:rPr>
          <w:rFonts w:ascii="Cambria" w:eastAsia="Calibri" w:hAnsi="Cambria"/>
          <w:b/>
          <w:bCs/>
          <w:lang w:val="x-none" w:eastAsia="bg-BG"/>
        </w:rPr>
        <w:t xml:space="preserve"> </w:t>
      </w:r>
      <w:proofErr w:type="spellStart"/>
      <w:r w:rsidRPr="00AD1C4A">
        <w:rPr>
          <w:rFonts w:ascii="Cambria" w:eastAsia="Calibri" w:hAnsi="Cambria"/>
          <w:bCs/>
          <w:lang w:val="x-none" w:eastAsia="bg-BG"/>
        </w:rPr>
        <w:t>Авансът</w:t>
      </w:r>
      <w:proofErr w:type="spellEnd"/>
      <w:r w:rsidRPr="00AD1C4A">
        <w:rPr>
          <w:rFonts w:ascii="Cambria" w:eastAsia="Calibri" w:hAnsi="Cambria"/>
          <w:bCs/>
          <w:lang w:val="x-none" w:eastAsia="bg-BG"/>
        </w:rPr>
        <w:t xml:space="preserve"> </w:t>
      </w:r>
      <w:proofErr w:type="spellStart"/>
      <w:r w:rsidRPr="00AD1C4A">
        <w:rPr>
          <w:rFonts w:ascii="Cambria" w:eastAsia="Calibri" w:hAnsi="Cambria"/>
          <w:bCs/>
          <w:lang w:val="x-none" w:eastAsia="bg-BG"/>
        </w:rPr>
        <w:t>се</w:t>
      </w:r>
      <w:proofErr w:type="spellEnd"/>
      <w:r w:rsidRPr="00AD1C4A">
        <w:rPr>
          <w:rFonts w:ascii="Cambria" w:eastAsia="Calibri" w:hAnsi="Cambria"/>
          <w:bCs/>
          <w:lang w:val="x-none" w:eastAsia="bg-BG"/>
        </w:rPr>
        <w:t xml:space="preserve"> </w:t>
      </w:r>
      <w:proofErr w:type="spellStart"/>
      <w:r w:rsidRPr="00AD1C4A">
        <w:rPr>
          <w:rFonts w:ascii="Cambria" w:eastAsia="Calibri" w:hAnsi="Cambria"/>
          <w:bCs/>
          <w:lang w:val="x-none" w:eastAsia="bg-BG"/>
        </w:rPr>
        <w:t>изплаща</w:t>
      </w:r>
      <w:proofErr w:type="spellEnd"/>
      <w:r w:rsidRPr="00AD1C4A">
        <w:rPr>
          <w:rFonts w:ascii="Cambria" w:eastAsia="Calibri" w:hAnsi="Cambria"/>
          <w:bCs/>
          <w:lang w:val="x-none" w:eastAsia="bg-BG"/>
        </w:rPr>
        <w:t xml:space="preserve"> </w:t>
      </w:r>
      <w:proofErr w:type="spellStart"/>
      <w:r w:rsidRPr="00AD1C4A">
        <w:rPr>
          <w:rFonts w:ascii="Cambria" w:eastAsia="Calibri" w:hAnsi="Cambria"/>
          <w:bCs/>
          <w:lang w:val="x-none" w:eastAsia="bg-BG"/>
        </w:rPr>
        <w:t>само</w:t>
      </w:r>
      <w:proofErr w:type="spellEnd"/>
      <w:r w:rsidRPr="00AD1C4A">
        <w:rPr>
          <w:rFonts w:ascii="Cambria" w:eastAsia="Calibri" w:hAnsi="Cambria"/>
          <w:bCs/>
          <w:lang w:val="x-none" w:eastAsia="bg-BG"/>
        </w:rPr>
        <w:t xml:space="preserve"> </w:t>
      </w:r>
      <w:proofErr w:type="spellStart"/>
      <w:r w:rsidRPr="00AD1C4A">
        <w:rPr>
          <w:rFonts w:ascii="Cambria" w:eastAsia="Calibri" w:hAnsi="Cambria"/>
          <w:bCs/>
          <w:lang w:val="x-none" w:eastAsia="bg-BG"/>
        </w:rPr>
        <w:t>след</w:t>
      </w:r>
      <w:proofErr w:type="spellEnd"/>
      <w:r w:rsidRPr="00AD1C4A">
        <w:rPr>
          <w:rFonts w:ascii="Cambria" w:eastAsia="Calibri" w:hAnsi="Cambria"/>
          <w:bCs/>
          <w:lang w:val="x-none" w:eastAsia="bg-BG"/>
        </w:rPr>
        <w:t xml:space="preserve"> </w:t>
      </w:r>
      <w:proofErr w:type="spellStart"/>
      <w:r w:rsidRPr="00AD1C4A">
        <w:rPr>
          <w:rFonts w:ascii="Cambria" w:eastAsia="Calibri" w:hAnsi="Cambria"/>
          <w:bCs/>
          <w:lang w:val="x-none" w:eastAsia="bg-BG"/>
        </w:rPr>
        <w:t>представяне</w:t>
      </w:r>
      <w:proofErr w:type="spellEnd"/>
      <w:r w:rsidRPr="00AD1C4A">
        <w:rPr>
          <w:rFonts w:ascii="Cambria" w:eastAsia="Calibri" w:hAnsi="Cambria"/>
          <w:bCs/>
          <w:lang w:val="x-none" w:eastAsia="bg-BG"/>
        </w:rPr>
        <w:t xml:space="preserve"> на </w:t>
      </w:r>
      <w:r w:rsidRPr="00AD1C4A">
        <w:rPr>
          <w:rFonts w:ascii="Cambria" w:eastAsia="Calibri" w:hAnsi="Cambria"/>
          <w:bCs/>
          <w:lang w:val="bg-BG" w:eastAsia="bg-BG"/>
        </w:rPr>
        <w:t>оригинал на Гаранция за обезпечаване на авансово предоставени средства, в полза на Възложителя, покриваща пълния размер на аванса в лв.</w:t>
      </w:r>
      <w:r>
        <w:rPr>
          <w:rFonts w:ascii="Cambria" w:eastAsia="Calibri" w:hAnsi="Cambria"/>
          <w:bCs/>
          <w:lang w:val="bg-BG" w:eastAsia="bg-BG"/>
        </w:rPr>
        <w:t xml:space="preserve"> или долара</w:t>
      </w:r>
      <w:r w:rsidRPr="00AD1C4A">
        <w:rPr>
          <w:rFonts w:ascii="Cambria" w:eastAsia="Calibri" w:hAnsi="Cambria"/>
          <w:bCs/>
          <w:lang w:val="bg-BG" w:eastAsia="bg-BG"/>
        </w:rPr>
        <w:t xml:space="preserve">, представена в една от формите, </w:t>
      </w:r>
      <w:proofErr w:type="spellStart"/>
      <w:r w:rsidRPr="00AD1C4A">
        <w:rPr>
          <w:rFonts w:ascii="Cambria" w:eastAsia="Calibri" w:hAnsi="Cambria"/>
          <w:bCs/>
          <w:lang w:val="x-none" w:eastAsia="bg-BG"/>
        </w:rPr>
        <w:t>предвидени</w:t>
      </w:r>
      <w:proofErr w:type="spellEnd"/>
      <w:r w:rsidRPr="00AD1C4A">
        <w:rPr>
          <w:rFonts w:ascii="Cambria" w:eastAsia="Calibri" w:hAnsi="Cambria"/>
          <w:bCs/>
          <w:lang w:val="x-none" w:eastAsia="bg-BG"/>
        </w:rPr>
        <w:t xml:space="preserve"> в </w:t>
      </w:r>
      <w:r>
        <w:rPr>
          <w:rFonts w:ascii="Cambria" w:eastAsia="Calibri" w:hAnsi="Cambria"/>
          <w:bCs/>
          <w:lang w:val="bg-BG" w:eastAsia="bg-BG"/>
        </w:rPr>
        <w:t>чл.2.2.2</w:t>
      </w:r>
      <w:r w:rsidRPr="00AD1C4A">
        <w:rPr>
          <w:rFonts w:ascii="Cambria" w:eastAsia="Calibri" w:hAnsi="Cambria"/>
          <w:bCs/>
          <w:lang w:val="bg-BG" w:eastAsia="bg-BG"/>
        </w:rPr>
        <w:t xml:space="preserve"> и </w:t>
      </w:r>
      <w:r>
        <w:rPr>
          <w:rFonts w:ascii="Cambria" w:eastAsia="Calibri" w:hAnsi="Cambria"/>
          <w:bCs/>
          <w:lang w:val="bg-BG" w:eastAsia="bg-BG"/>
        </w:rPr>
        <w:t xml:space="preserve">оригинал на </w:t>
      </w:r>
      <w:r w:rsidRPr="00AD1C4A">
        <w:rPr>
          <w:rFonts w:ascii="Cambria" w:eastAsia="Calibri" w:hAnsi="Cambria"/>
          <w:bCs/>
          <w:lang w:val="bg-BG" w:eastAsia="bg-BG"/>
        </w:rPr>
        <w:t xml:space="preserve">фактура, издадена от </w:t>
      </w:r>
      <w:r w:rsidRPr="00AD1C4A">
        <w:rPr>
          <w:rFonts w:ascii="Cambria" w:eastAsia="Calibri" w:hAnsi="Cambria"/>
          <w:b/>
          <w:bCs/>
          <w:lang w:val="bg-BG" w:eastAsia="bg-BG"/>
        </w:rPr>
        <w:t>ИЗПЪЛНИТЕЛЯ</w:t>
      </w:r>
      <w:r w:rsidRPr="00AD1C4A">
        <w:rPr>
          <w:rFonts w:ascii="Cambria" w:eastAsia="Calibri" w:hAnsi="Cambria"/>
          <w:bCs/>
          <w:lang w:val="bg-BG" w:eastAsia="bg-BG"/>
        </w:rPr>
        <w:t>, на стойност, равна на стойността на авансово предоставените средства.</w:t>
      </w:r>
    </w:p>
    <w:p w:rsidR="00AD1C4A" w:rsidRPr="00AD1C4A" w:rsidRDefault="00AD1C4A" w:rsidP="00E27C3D">
      <w:pPr>
        <w:pStyle w:val="ListParagraph"/>
        <w:widowControl w:val="0"/>
        <w:autoSpaceDE w:val="0"/>
        <w:autoSpaceDN w:val="0"/>
        <w:adjustRightInd w:val="0"/>
        <w:ind w:left="0"/>
        <w:jc w:val="both"/>
        <w:rPr>
          <w:rFonts w:ascii="Cambria" w:eastAsia="Calibri" w:hAnsi="Cambria"/>
          <w:bCs/>
          <w:lang w:val="bg-BG" w:eastAsia="bg-BG"/>
        </w:rPr>
      </w:pPr>
      <w:r>
        <w:rPr>
          <w:rFonts w:ascii="Cambria" w:eastAsia="Calibri" w:hAnsi="Cambria"/>
          <w:b/>
          <w:bCs/>
          <w:lang w:val="bg-BG" w:eastAsia="bg-BG"/>
        </w:rPr>
        <w:t>2.2.2.</w:t>
      </w:r>
      <w:r w:rsidRPr="00AD1C4A">
        <w:rPr>
          <w:rFonts w:ascii="Cambria" w:eastAsia="Calibri" w:hAnsi="Cambria"/>
          <w:bCs/>
          <w:lang w:val="bg-BG" w:eastAsia="bg-BG"/>
        </w:rPr>
        <w:t xml:space="preserve"> Гаранцията за обезпечаване на авансово предоставените средства е в размер</w:t>
      </w:r>
      <w:r>
        <w:rPr>
          <w:rFonts w:ascii="Cambria" w:eastAsia="Calibri" w:hAnsi="Cambria"/>
          <w:bCs/>
          <w:lang w:val="bg-BG" w:eastAsia="bg-BG"/>
        </w:rPr>
        <w:t>а</w:t>
      </w:r>
      <w:r w:rsidRPr="00AD1C4A">
        <w:rPr>
          <w:rFonts w:ascii="Cambria" w:eastAsia="Calibri" w:hAnsi="Cambria"/>
          <w:bCs/>
          <w:lang w:val="bg-BG" w:eastAsia="bg-BG"/>
        </w:rPr>
        <w:t xml:space="preserve"> </w:t>
      </w:r>
      <w:r>
        <w:rPr>
          <w:rFonts w:ascii="Cambria" w:eastAsia="Calibri" w:hAnsi="Cambria"/>
          <w:bCs/>
          <w:lang w:val="bg-BG" w:eastAsia="bg-BG"/>
        </w:rPr>
        <w:t>по чл. 2.1.</w:t>
      </w:r>
      <w:r w:rsidRPr="00AD1C4A">
        <w:rPr>
          <w:rFonts w:ascii="Cambria" w:eastAsia="Calibri" w:hAnsi="Cambria"/>
          <w:bCs/>
          <w:lang w:val="bg-BG" w:eastAsia="bg-BG"/>
        </w:rPr>
        <w:t xml:space="preserve"> се предоставя в една от следните форми:</w:t>
      </w:r>
    </w:p>
    <w:p w:rsidR="00AD1C4A" w:rsidRPr="00AD1C4A" w:rsidRDefault="00AD1C4A" w:rsidP="00E27C3D">
      <w:pPr>
        <w:pStyle w:val="ListParagraph"/>
        <w:widowControl w:val="0"/>
        <w:numPr>
          <w:ilvl w:val="0"/>
          <w:numId w:val="2"/>
        </w:numPr>
        <w:ind w:left="0" w:firstLine="0"/>
        <w:jc w:val="both"/>
        <w:rPr>
          <w:rFonts w:ascii="Cambria" w:eastAsia="Calibri" w:hAnsi="Cambria"/>
          <w:bCs/>
          <w:lang w:val="bg-BG" w:eastAsia="bg-BG"/>
        </w:rPr>
      </w:pPr>
      <w:r w:rsidRPr="00AD1C4A">
        <w:rPr>
          <w:rFonts w:ascii="Cambria" w:eastAsia="Calibri" w:hAnsi="Cambria"/>
          <w:b/>
          <w:bCs/>
          <w:lang w:val="bg-BG" w:eastAsia="bg-BG"/>
        </w:rPr>
        <w:t xml:space="preserve"> 1.</w:t>
      </w:r>
      <w:r w:rsidRPr="00AD1C4A">
        <w:rPr>
          <w:rFonts w:ascii="Cambria" w:eastAsia="Calibri" w:hAnsi="Cambria"/>
          <w:bCs/>
          <w:lang w:val="bg-BG" w:eastAsia="bg-BG"/>
        </w:rPr>
        <w:t xml:space="preserve"> Парична сума в размер, равен на стойността на авансово предоставените средства в лв.</w:t>
      </w:r>
      <w:r w:rsidR="00366034">
        <w:rPr>
          <w:rFonts w:ascii="Cambria" w:eastAsia="Calibri" w:hAnsi="Cambria"/>
          <w:bCs/>
          <w:lang w:val="bg-BG" w:eastAsia="bg-BG"/>
        </w:rPr>
        <w:t>/долара</w:t>
      </w:r>
      <w:r w:rsidRPr="00AD1C4A">
        <w:rPr>
          <w:rFonts w:ascii="Cambria" w:eastAsia="Calibri" w:hAnsi="Cambria"/>
          <w:bCs/>
          <w:lang w:val="bg-BG" w:eastAsia="bg-BG"/>
        </w:rPr>
        <w:t>, преве</w:t>
      </w:r>
      <w:r w:rsidR="00E27C3D">
        <w:rPr>
          <w:rFonts w:ascii="Cambria" w:eastAsia="Calibri" w:hAnsi="Cambria"/>
          <w:bCs/>
          <w:lang w:val="bg-BG" w:eastAsia="bg-BG"/>
        </w:rPr>
        <w:t>дена по сметката на Възложителя:</w:t>
      </w:r>
      <w:r w:rsidR="00E27C3D" w:rsidRPr="00E27C3D">
        <w:rPr>
          <w:rFonts w:ascii="Cambria" w:hAnsi="Cambria"/>
          <w:bCs/>
          <w:color w:val="FF0000"/>
          <w:lang w:val="en-US"/>
        </w:rPr>
        <w:t xml:space="preserve"> </w:t>
      </w:r>
      <w:r w:rsidR="00E27C3D" w:rsidRPr="00E27C3D">
        <w:rPr>
          <w:rFonts w:ascii="Cambria" w:eastAsia="Calibri" w:hAnsi="Cambria"/>
          <w:bCs/>
          <w:lang w:val="en-US" w:eastAsia="bg-BG"/>
        </w:rPr>
        <w:t>CITI BANK, N.A</w:t>
      </w:r>
      <w:r w:rsidR="00E27C3D" w:rsidRPr="00E27C3D">
        <w:rPr>
          <w:rFonts w:ascii="Cambria" w:eastAsia="Calibri" w:hAnsi="Cambria"/>
          <w:bCs/>
          <w:lang w:val="bg-BG" w:eastAsia="bg-BG"/>
        </w:rPr>
        <w:t xml:space="preserve">, в долари </w:t>
      </w:r>
      <w:r w:rsidR="00E27C3D" w:rsidRPr="00E27C3D">
        <w:rPr>
          <w:rFonts w:ascii="Cambria" w:eastAsia="Calibri" w:hAnsi="Cambria"/>
          <w:b/>
          <w:bCs/>
          <w:lang w:val="bg-BG" w:eastAsia="bg-BG"/>
        </w:rPr>
        <w:t xml:space="preserve">№ </w:t>
      </w:r>
      <w:r w:rsidR="00E27C3D" w:rsidRPr="00E27C3D">
        <w:rPr>
          <w:rFonts w:ascii="Cambria" w:eastAsia="Calibri" w:hAnsi="Cambria"/>
          <w:bCs/>
          <w:lang w:val="bg-BG" w:eastAsia="bg-BG"/>
        </w:rPr>
        <w:t xml:space="preserve"> </w:t>
      </w:r>
      <w:r w:rsidR="00E27C3D" w:rsidRPr="00E27C3D">
        <w:rPr>
          <w:rFonts w:ascii="Cambria" w:eastAsia="Calibri" w:hAnsi="Cambria"/>
          <w:b/>
          <w:bCs/>
          <w:lang w:eastAsia="bg-BG"/>
        </w:rPr>
        <w:t>4998144718</w:t>
      </w:r>
      <w:r w:rsidR="00E27C3D" w:rsidRPr="00E27C3D">
        <w:rPr>
          <w:rFonts w:ascii="Cambria" w:eastAsia="Calibri" w:hAnsi="Cambria"/>
          <w:bCs/>
          <w:lang w:val="bg-BG" w:eastAsia="bg-BG"/>
        </w:rPr>
        <w:t xml:space="preserve"> – </w:t>
      </w:r>
      <w:r w:rsidR="00E27C3D" w:rsidRPr="00E27C3D">
        <w:rPr>
          <w:rFonts w:ascii="Cambria" w:eastAsia="Calibri" w:hAnsi="Cambria"/>
          <w:bCs/>
          <w:lang w:eastAsia="bg-BG"/>
        </w:rPr>
        <w:t>The Bulgarian</w:t>
      </w:r>
      <w:r w:rsidR="00E27C3D" w:rsidRPr="00E27C3D">
        <w:rPr>
          <w:rFonts w:ascii="Cambria" w:eastAsia="Calibri" w:hAnsi="Cambria"/>
          <w:bCs/>
          <w:lang w:val="bg-BG" w:eastAsia="bg-BG"/>
        </w:rPr>
        <w:t xml:space="preserve"> </w:t>
      </w:r>
      <w:r w:rsidR="00E27C3D" w:rsidRPr="00E27C3D">
        <w:rPr>
          <w:rFonts w:ascii="Cambria" w:eastAsia="Calibri" w:hAnsi="Cambria"/>
          <w:bCs/>
          <w:lang w:eastAsia="bg-BG"/>
        </w:rPr>
        <w:t>Mission</w:t>
      </w:r>
      <w:r w:rsidR="00E27C3D" w:rsidRPr="00E27C3D">
        <w:rPr>
          <w:rFonts w:ascii="Cambria" w:eastAsia="Calibri" w:hAnsi="Cambria"/>
          <w:bCs/>
          <w:lang w:val="bg-BG" w:eastAsia="bg-BG"/>
        </w:rPr>
        <w:t xml:space="preserve"> </w:t>
      </w:r>
      <w:r w:rsidR="00E27C3D" w:rsidRPr="00E27C3D">
        <w:rPr>
          <w:rFonts w:ascii="Cambria" w:eastAsia="Calibri" w:hAnsi="Cambria"/>
          <w:bCs/>
          <w:lang w:eastAsia="bg-BG"/>
        </w:rPr>
        <w:t>to</w:t>
      </w:r>
      <w:r w:rsidR="00E27C3D" w:rsidRPr="00E27C3D">
        <w:rPr>
          <w:rFonts w:ascii="Cambria" w:eastAsia="Calibri" w:hAnsi="Cambria"/>
          <w:bCs/>
          <w:lang w:val="bg-BG" w:eastAsia="bg-BG"/>
        </w:rPr>
        <w:t xml:space="preserve"> </w:t>
      </w:r>
      <w:r w:rsidR="00E27C3D" w:rsidRPr="00E27C3D">
        <w:rPr>
          <w:rFonts w:ascii="Cambria" w:eastAsia="Calibri" w:hAnsi="Cambria"/>
          <w:bCs/>
          <w:lang w:eastAsia="bg-BG"/>
        </w:rPr>
        <w:t>the</w:t>
      </w:r>
      <w:r w:rsidR="00E27C3D" w:rsidRPr="00E27C3D">
        <w:rPr>
          <w:rFonts w:ascii="Cambria" w:eastAsia="Calibri" w:hAnsi="Cambria"/>
          <w:bCs/>
          <w:lang w:val="bg-BG" w:eastAsia="bg-BG"/>
        </w:rPr>
        <w:t xml:space="preserve"> </w:t>
      </w:r>
      <w:r w:rsidR="00E27C3D" w:rsidRPr="00E27C3D">
        <w:rPr>
          <w:rFonts w:ascii="Cambria" w:eastAsia="Calibri" w:hAnsi="Cambria"/>
          <w:bCs/>
          <w:lang w:eastAsia="bg-BG"/>
        </w:rPr>
        <w:t>United</w:t>
      </w:r>
      <w:r w:rsidR="00E27C3D" w:rsidRPr="00E27C3D">
        <w:rPr>
          <w:rFonts w:ascii="Cambria" w:eastAsia="Calibri" w:hAnsi="Cambria"/>
          <w:bCs/>
          <w:lang w:val="bg-BG" w:eastAsia="bg-BG"/>
        </w:rPr>
        <w:t xml:space="preserve"> </w:t>
      </w:r>
      <w:r w:rsidR="00E27C3D" w:rsidRPr="00E27C3D">
        <w:rPr>
          <w:rFonts w:ascii="Cambria" w:eastAsia="Calibri" w:hAnsi="Cambria"/>
          <w:bCs/>
          <w:lang w:eastAsia="bg-BG"/>
        </w:rPr>
        <w:t>Nations,</w:t>
      </w:r>
      <w:r w:rsidR="00E27C3D" w:rsidRPr="00E27C3D">
        <w:rPr>
          <w:rFonts w:ascii="Cambria" w:eastAsia="Calibri" w:hAnsi="Cambria"/>
          <w:b/>
          <w:bCs/>
          <w:lang w:eastAsia="bg-BG"/>
        </w:rPr>
        <w:t xml:space="preserve"> SWIFT Code:  CITI US 33, Routing Number: 021 000 089</w:t>
      </w:r>
    </w:p>
    <w:p w:rsidR="00AD1C4A" w:rsidRPr="00AD1C4A" w:rsidRDefault="00AD1C4A" w:rsidP="00E27C3D">
      <w:pPr>
        <w:pStyle w:val="ListParagraph"/>
        <w:widowControl w:val="0"/>
        <w:numPr>
          <w:ilvl w:val="0"/>
          <w:numId w:val="2"/>
        </w:numPr>
        <w:autoSpaceDE w:val="0"/>
        <w:autoSpaceDN w:val="0"/>
        <w:adjustRightInd w:val="0"/>
        <w:ind w:left="0" w:firstLine="0"/>
        <w:jc w:val="both"/>
        <w:rPr>
          <w:rFonts w:ascii="Cambria" w:eastAsia="Calibri" w:hAnsi="Cambria"/>
          <w:bCs/>
          <w:lang w:val="bg-BG" w:eastAsia="bg-BG"/>
        </w:rPr>
      </w:pPr>
      <w:r w:rsidRPr="00AD1C4A">
        <w:rPr>
          <w:rFonts w:ascii="Cambria" w:eastAsia="Calibri" w:hAnsi="Cambria"/>
          <w:b/>
          <w:bCs/>
          <w:lang w:val="bg-BG" w:eastAsia="bg-BG"/>
        </w:rPr>
        <w:lastRenderedPageBreak/>
        <w:t>2.</w:t>
      </w:r>
      <w:r w:rsidRPr="00AD1C4A">
        <w:rPr>
          <w:rFonts w:ascii="Cambria" w:eastAsia="Calibri" w:hAnsi="Cambria"/>
          <w:bCs/>
          <w:lang w:val="bg-BG" w:eastAsia="bg-BG"/>
        </w:rPr>
        <w:t xml:space="preserve"> Безусловна и неотменима банкова гаранция, издадена в полза на Възложителя (по образец на банката издател), покриваща пълния размер на авансово предоставените средства в л</w:t>
      </w:r>
      <w:r w:rsidR="00E27C3D">
        <w:rPr>
          <w:rFonts w:ascii="Cambria" w:eastAsia="Calibri" w:hAnsi="Cambria"/>
          <w:bCs/>
          <w:lang w:val="bg-BG" w:eastAsia="bg-BG"/>
        </w:rPr>
        <w:t>е</w:t>
      </w:r>
      <w:r w:rsidRPr="00AD1C4A">
        <w:rPr>
          <w:rFonts w:ascii="Cambria" w:eastAsia="Calibri" w:hAnsi="Cambria"/>
          <w:bCs/>
          <w:lang w:val="bg-BG" w:eastAsia="bg-BG"/>
        </w:rPr>
        <w:t>в</w:t>
      </w:r>
      <w:r w:rsidR="00E27C3D">
        <w:rPr>
          <w:rFonts w:ascii="Cambria" w:eastAsia="Calibri" w:hAnsi="Cambria"/>
          <w:bCs/>
          <w:lang w:val="bg-BG" w:eastAsia="bg-BG"/>
        </w:rPr>
        <w:t>а или долара</w:t>
      </w:r>
      <w:r w:rsidRPr="00AD1C4A">
        <w:rPr>
          <w:rFonts w:ascii="Cambria" w:eastAsia="Calibri" w:hAnsi="Cambria"/>
          <w:bCs/>
          <w:lang w:val="bg-BG" w:eastAsia="bg-BG"/>
        </w:rPr>
        <w:t>, обезпечаваща задължението на Изпълнителя да възстановява същите по договора, при условията, посочени в него;</w:t>
      </w:r>
    </w:p>
    <w:p w:rsidR="00AD1C4A" w:rsidRPr="00AD1C4A" w:rsidRDefault="00AD1C4A" w:rsidP="00E27C3D">
      <w:pPr>
        <w:pStyle w:val="ListParagraph"/>
        <w:widowControl w:val="0"/>
        <w:numPr>
          <w:ilvl w:val="0"/>
          <w:numId w:val="2"/>
        </w:numPr>
        <w:autoSpaceDE w:val="0"/>
        <w:autoSpaceDN w:val="0"/>
        <w:adjustRightInd w:val="0"/>
        <w:ind w:left="0" w:firstLine="0"/>
        <w:jc w:val="both"/>
        <w:rPr>
          <w:rFonts w:ascii="Cambria" w:eastAsia="Calibri" w:hAnsi="Cambria"/>
          <w:bCs/>
          <w:lang w:val="bg-BG" w:eastAsia="bg-BG"/>
        </w:rPr>
      </w:pPr>
      <w:r w:rsidRPr="00AD1C4A">
        <w:rPr>
          <w:rFonts w:ascii="Cambria" w:eastAsia="Calibri" w:hAnsi="Cambria"/>
          <w:b/>
          <w:bCs/>
          <w:lang w:val="bg-BG" w:eastAsia="bg-BG"/>
        </w:rPr>
        <w:t>3.</w:t>
      </w:r>
      <w:r w:rsidRPr="00AD1C4A">
        <w:rPr>
          <w:rFonts w:ascii="Cambria" w:eastAsia="Calibri" w:hAnsi="Cambria"/>
          <w:bCs/>
          <w:lang w:val="bg-BG" w:eastAsia="bg-BG"/>
        </w:rPr>
        <w:t xml:space="preserve"> Застраховка в полза на Възложителя, която обезпечава авансово предоставените средства в лв. с ДДС, чрез покритие на отговорността на Изпълнителя да възстановява същите по договора, при условията, посочени в него (по образец на застрахователя). Застраховката следва да покрива пълния размер на авансов</w:t>
      </w:r>
      <w:r w:rsidR="00E27C3D">
        <w:rPr>
          <w:rFonts w:ascii="Cambria" w:eastAsia="Calibri" w:hAnsi="Cambria"/>
          <w:bCs/>
          <w:lang w:val="bg-BG" w:eastAsia="bg-BG"/>
        </w:rPr>
        <w:t>о предоставените средства в лева или долара</w:t>
      </w:r>
      <w:r w:rsidRPr="00AD1C4A">
        <w:rPr>
          <w:rFonts w:ascii="Cambria" w:eastAsia="Calibri" w:hAnsi="Cambria"/>
          <w:bCs/>
          <w:lang w:val="bg-BG" w:eastAsia="bg-BG"/>
        </w:rPr>
        <w:t xml:space="preserve"> и риска от неизпълнението на задължението по договора на Изпълнителя да възстановява авансово предоставените средства, съгласно договора. В тези случаи, дължимата по застраховката премия следва да бъде изцяло платена. Застрахователната полица следва да съдържа клауза, че ползващото се лице не е обвързано с Общите условия на застраховката.</w:t>
      </w:r>
    </w:p>
    <w:p w:rsidR="00AD1C4A" w:rsidRPr="00AD1C4A" w:rsidRDefault="00AD1C4A" w:rsidP="00E27C3D">
      <w:pPr>
        <w:pStyle w:val="ListParagraph"/>
        <w:widowControl w:val="0"/>
        <w:numPr>
          <w:ilvl w:val="0"/>
          <w:numId w:val="2"/>
        </w:numPr>
        <w:ind w:left="0" w:firstLine="0"/>
        <w:jc w:val="both"/>
        <w:rPr>
          <w:rFonts w:ascii="Cambria" w:eastAsia="Calibri" w:hAnsi="Cambria"/>
          <w:bCs/>
          <w:lang w:val="bg-BG" w:eastAsia="bg-BG"/>
        </w:rPr>
      </w:pPr>
      <w:r w:rsidRPr="00AD1C4A">
        <w:rPr>
          <w:rFonts w:ascii="Cambria" w:eastAsia="Calibri" w:hAnsi="Cambria"/>
          <w:bCs/>
          <w:lang w:val="bg-BG" w:eastAsia="bg-BG"/>
        </w:rPr>
        <w:t>В случай, че участникът, избран за изпълнител, представи Гаранцията за обезпечаване на авансово предоставени средства под формата на застраховка, той представя на Възложителя и доказателства, че дължимата по застраховката премия е изцяло платена.</w:t>
      </w:r>
    </w:p>
    <w:p w:rsidR="00AD1C4A" w:rsidRPr="00AD1C4A" w:rsidRDefault="00AD1C4A" w:rsidP="00E27C3D">
      <w:pPr>
        <w:pStyle w:val="ListParagraph"/>
        <w:widowControl w:val="0"/>
        <w:numPr>
          <w:ilvl w:val="0"/>
          <w:numId w:val="2"/>
        </w:numPr>
        <w:ind w:left="0" w:firstLine="0"/>
        <w:jc w:val="both"/>
        <w:rPr>
          <w:rFonts w:ascii="Cambria" w:eastAsia="Calibri" w:hAnsi="Cambria"/>
          <w:bCs/>
          <w:lang w:val="bg-BG" w:eastAsia="bg-BG"/>
        </w:rPr>
      </w:pPr>
      <w:r w:rsidRPr="00AD1C4A">
        <w:rPr>
          <w:rFonts w:ascii="Cambria" w:eastAsia="Calibri" w:hAnsi="Cambria"/>
          <w:bCs/>
          <w:lang w:val="bg-BG" w:eastAsia="bg-BG"/>
        </w:rPr>
        <w:t>Когато Гаранцията за обезпечаване на авансово предоставени средства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rsidR="00AD1C4A" w:rsidRPr="00AD1C4A" w:rsidRDefault="00323CA5" w:rsidP="00323CA5">
      <w:pPr>
        <w:pStyle w:val="ListParagraph"/>
        <w:widowControl w:val="0"/>
        <w:autoSpaceDE w:val="0"/>
        <w:autoSpaceDN w:val="0"/>
        <w:adjustRightInd w:val="0"/>
        <w:ind w:left="0"/>
        <w:jc w:val="both"/>
        <w:rPr>
          <w:rFonts w:ascii="Cambria" w:eastAsia="Calibri" w:hAnsi="Cambria"/>
          <w:bCs/>
          <w:lang w:val="bg-BG" w:eastAsia="bg-BG"/>
        </w:rPr>
      </w:pPr>
      <w:r>
        <w:rPr>
          <w:rFonts w:ascii="Cambria" w:eastAsia="Calibri" w:hAnsi="Cambria"/>
          <w:b/>
          <w:bCs/>
          <w:lang w:val="bg-BG" w:eastAsia="bg-BG"/>
        </w:rPr>
        <w:t xml:space="preserve">2.2.3. </w:t>
      </w:r>
      <w:r w:rsidR="00AD1C4A" w:rsidRPr="00AD1C4A">
        <w:rPr>
          <w:rFonts w:ascii="Cambria" w:eastAsia="Calibri" w:hAnsi="Cambria"/>
          <w:bCs/>
          <w:lang w:val="bg-BG" w:eastAsia="bg-BG"/>
        </w:rPr>
        <w:t>Гаранцията за обезпечаване на авансово предоставените средства се освобождава от Възложителя до 3 (три) дни след приспадане на цялата усвоена сума.</w:t>
      </w:r>
    </w:p>
    <w:p w:rsidR="00AD1C4A" w:rsidRPr="00AD1C4A" w:rsidRDefault="00AD1C4A" w:rsidP="00AD1C4A">
      <w:pPr>
        <w:pStyle w:val="ListParagraph"/>
        <w:widowControl w:val="0"/>
        <w:numPr>
          <w:ilvl w:val="0"/>
          <w:numId w:val="2"/>
        </w:numPr>
        <w:autoSpaceDE w:val="0"/>
        <w:autoSpaceDN w:val="0"/>
        <w:adjustRightInd w:val="0"/>
        <w:ind w:left="0" w:firstLine="0"/>
        <w:rPr>
          <w:rFonts w:ascii="Cambria" w:eastAsia="Calibri" w:hAnsi="Cambria"/>
          <w:bCs/>
          <w:lang w:val="bg-BG" w:eastAsia="bg-BG"/>
        </w:rPr>
      </w:pPr>
      <w:r w:rsidRPr="00AD1C4A">
        <w:rPr>
          <w:rFonts w:ascii="Cambria" w:eastAsia="Calibri" w:hAnsi="Cambria"/>
          <w:b/>
          <w:bCs/>
          <w:lang w:val="bg-BG" w:eastAsia="bg-BG"/>
        </w:rPr>
        <w:t>ВЪЗЛОЖИТЕЛЯТ</w:t>
      </w:r>
      <w:r w:rsidRPr="00AD1C4A">
        <w:rPr>
          <w:rFonts w:ascii="Cambria" w:eastAsia="Calibri" w:hAnsi="Cambria"/>
          <w:bCs/>
          <w:lang w:val="bg-BG" w:eastAsia="bg-BG"/>
        </w:rPr>
        <w:t xml:space="preserve"> може да изиска удължаването й с оглед обезпечаване на авансовото плащане до пълното му възстановяване, съгласно договора.</w:t>
      </w:r>
    </w:p>
    <w:p w:rsidR="002E04AD" w:rsidRPr="00E27C3D" w:rsidRDefault="002E04AD" w:rsidP="00E27C3D">
      <w:pPr>
        <w:pStyle w:val="ListParagraph"/>
        <w:widowControl w:val="0"/>
        <w:autoSpaceDE w:val="0"/>
        <w:autoSpaceDN w:val="0"/>
        <w:adjustRightInd w:val="0"/>
        <w:ind w:left="0"/>
        <w:rPr>
          <w:rFonts w:ascii="Cambria" w:eastAsia="Calibri" w:hAnsi="Cambria"/>
          <w:b/>
          <w:bCs/>
          <w:lang w:val="bg-BG" w:eastAsia="bg-BG"/>
        </w:rPr>
      </w:pPr>
    </w:p>
    <w:p w:rsidR="00323CA5" w:rsidRPr="001C5D3C" w:rsidRDefault="00323CA5" w:rsidP="009C4E70">
      <w:pPr>
        <w:widowControl w:val="0"/>
        <w:autoSpaceDE w:val="0"/>
        <w:autoSpaceDN w:val="0"/>
        <w:adjustRightInd w:val="0"/>
        <w:jc w:val="both"/>
        <w:rPr>
          <w:rFonts w:ascii="Cambria" w:hAnsi="Cambria"/>
          <w:bCs/>
          <w:lang w:val="bg-BG"/>
        </w:rPr>
      </w:pPr>
      <w:r>
        <w:rPr>
          <w:rFonts w:ascii="Cambria" w:eastAsia="Calibri" w:hAnsi="Cambria"/>
          <w:b/>
          <w:bCs/>
          <w:lang w:val="bg-BG" w:eastAsia="bg-BG"/>
        </w:rPr>
        <w:t xml:space="preserve">2.2.4. </w:t>
      </w:r>
      <w:r w:rsidR="002E04AD" w:rsidRPr="002E04AD">
        <w:rPr>
          <w:rFonts w:ascii="Cambria" w:eastAsia="Calibri" w:hAnsi="Cambria"/>
          <w:b/>
          <w:bCs/>
          <w:lang w:val="bg-BG" w:eastAsia="bg-BG"/>
        </w:rPr>
        <w:t>Окончателно</w:t>
      </w:r>
      <w:r w:rsidR="00E27C3D">
        <w:rPr>
          <w:rFonts w:ascii="Cambria" w:eastAsia="Calibri" w:hAnsi="Cambria"/>
          <w:b/>
          <w:bCs/>
          <w:lang w:val="bg-BG" w:eastAsia="bg-BG"/>
        </w:rPr>
        <w:t xml:space="preserve">то приемане на </w:t>
      </w:r>
      <w:r>
        <w:rPr>
          <w:rFonts w:ascii="Cambria" w:eastAsia="Calibri" w:hAnsi="Cambria"/>
          <w:b/>
          <w:bCs/>
          <w:lang w:val="bg-BG" w:eastAsia="bg-BG"/>
        </w:rPr>
        <w:t>изпълнението по настоящия договор</w:t>
      </w:r>
      <w:r w:rsidR="00E27C3D">
        <w:rPr>
          <w:rFonts w:ascii="Cambria" w:eastAsia="Calibri" w:hAnsi="Cambria"/>
          <w:b/>
          <w:bCs/>
          <w:lang w:val="bg-BG" w:eastAsia="bg-BG"/>
        </w:rPr>
        <w:t xml:space="preserve"> се извършва след подписване на</w:t>
      </w:r>
      <w:r w:rsidR="004F37E2">
        <w:rPr>
          <w:rFonts w:ascii="Cambria" w:eastAsia="Calibri" w:hAnsi="Cambria"/>
          <w:b/>
          <w:bCs/>
          <w:lang w:val="bg-BG" w:eastAsia="bg-BG"/>
        </w:rPr>
        <w:t xml:space="preserve"> п</w:t>
      </w:r>
      <w:r w:rsidR="001C5D3C" w:rsidRPr="001C5D3C">
        <w:rPr>
          <w:rFonts w:ascii="Cambria" w:hAnsi="Cambria"/>
          <w:bCs/>
          <w:lang w:val="bg-BG"/>
        </w:rPr>
        <w:t>ротокол/и за реално изпъл</w:t>
      </w:r>
      <w:r w:rsidR="004F37E2">
        <w:rPr>
          <w:rFonts w:ascii="Cambria" w:hAnsi="Cambria"/>
          <w:bCs/>
          <w:lang w:val="bg-BG"/>
        </w:rPr>
        <w:t xml:space="preserve">нени видове и количества работи, </w:t>
      </w:r>
      <w:r w:rsidR="009C4E70" w:rsidRPr="009C4E70">
        <w:rPr>
          <w:rFonts w:ascii="Cambria" w:hAnsi="Cambria"/>
          <w:bCs/>
          <w:lang w:val="bg-BG"/>
        </w:rPr>
        <w:t>двустранно подписан приемо-предавателен протокол за приемане на обекта без забележки</w:t>
      </w:r>
      <w:bookmarkStart w:id="0" w:name="_GoBack"/>
      <w:bookmarkEnd w:id="0"/>
      <w:r w:rsidR="004F37E2" w:rsidRPr="009C4E70">
        <w:rPr>
          <w:rFonts w:ascii="Cambria" w:hAnsi="Cambria"/>
          <w:bCs/>
          <w:lang w:val="bg-BG"/>
        </w:rPr>
        <w:t>,</w:t>
      </w:r>
      <w:r w:rsidR="009C4E70">
        <w:rPr>
          <w:rFonts w:ascii="Cambria" w:hAnsi="Cambria"/>
          <w:bCs/>
          <w:lang w:val="bg-BG"/>
        </w:rPr>
        <w:t xml:space="preserve"> </w:t>
      </w:r>
      <w:r w:rsidR="004F37E2">
        <w:rPr>
          <w:rFonts w:ascii="Cambria" w:hAnsi="Cambria"/>
          <w:bCs/>
          <w:lang w:val="bg-BG"/>
        </w:rPr>
        <w:t xml:space="preserve">оригинал  на фактура </w:t>
      </w:r>
      <w:r w:rsidR="00AB2D4B">
        <w:rPr>
          <w:rFonts w:ascii="Cambria" w:hAnsi="Cambria"/>
          <w:bCs/>
          <w:lang w:val="bg-BG"/>
        </w:rPr>
        <w:t>и представяне на с</w:t>
      </w:r>
      <w:r w:rsidR="001C5D3C" w:rsidRPr="001C5D3C">
        <w:rPr>
          <w:rFonts w:ascii="Cambria" w:hAnsi="Cambria"/>
          <w:bCs/>
          <w:lang w:val="bg-BG"/>
        </w:rPr>
        <w:t>ертификати за качество на материалите</w:t>
      </w:r>
      <w:r w:rsidR="00872512">
        <w:rPr>
          <w:rFonts w:ascii="Cambria" w:hAnsi="Cambria"/>
          <w:bCs/>
          <w:lang w:val="bg-BG"/>
        </w:rPr>
        <w:t>,</w:t>
      </w:r>
      <w:r w:rsidR="00AB2D4B">
        <w:rPr>
          <w:rFonts w:ascii="Cambria" w:hAnsi="Cambria"/>
          <w:bCs/>
          <w:lang w:val="bg-BG"/>
        </w:rPr>
        <w:t xml:space="preserve"> д</w:t>
      </w:r>
      <w:r w:rsidR="001C5D3C" w:rsidRPr="001C5D3C">
        <w:rPr>
          <w:rFonts w:ascii="Cambria" w:hAnsi="Cambria"/>
          <w:bCs/>
          <w:lang w:val="bg-BG"/>
        </w:rPr>
        <w:t>екларации за съответствие</w:t>
      </w:r>
      <w:r w:rsidR="001C5D3C" w:rsidRPr="001C5D3C">
        <w:rPr>
          <w:rFonts w:ascii="Cambria" w:hAnsi="Cambria"/>
          <w:bCs/>
          <w:lang w:val="en-US"/>
        </w:rPr>
        <w:t xml:space="preserve"> </w:t>
      </w:r>
      <w:r w:rsidR="001C5D3C" w:rsidRPr="001C5D3C">
        <w:rPr>
          <w:rFonts w:ascii="Cambria" w:hAnsi="Cambria"/>
          <w:bCs/>
          <w:lang w:val="bg-BG"/>
        </w:rPr>
        <w:t>на вложените материали</w:t>
      </w:r>
      <w:r w:rsidR="00872512">
        <w:rPr>
          <w:rFonts w:ascii="Cambria" w:hAnsi="Cambria"/>
          <w:bCs/>
          <w:lang w:val="bg-BG"/>
        </w:rPr>
        <w:t xml:space="preserve"> и други приложими документи</w:t>
      </w:r>
      <w:r w:rsidR="001C5D3C" w:rsidRPr="001C5D3C">
        <w:rPr>
          <w:rFonts w:ascii="Cambria" w:hAnsi="Cambria"/>
          <w:bCs/>
          <w:lang w:val="bg-BG"/>
        </w:rPr>
        <w:t>.</w:t>
      </w:r>
    </w:p>
    <w:p w:rsidR="001C5D3C" w:rsidRDefault="001C5D3C" w:rsidP="001C5D3C">
      <w:pPr>
        <w:spacing w:before="120"/>
        <w:jc w:val="both"/>
        <w:rPr>
          <w:rFonts w:ascii="Cambria" w:hAnsi="Cambria"/>
          <w:bCs/>
          <w:lang w:val="ru-RU"/>
        </w:rPr>
      </w:pPr>
      <w:r w:rsidRPr="001C5D3C">
        <w:rPr>
          <w:rFonts w:ascii="Cambria" w:hAnsi="Cambria"/>
          <w:bCs/>
          <w:lang w:val="bg-BG"/>
        </w:rPr>
        <w:t xml:space="preserve">Чл. 2.3. </w:t>
      </w:r>
      <w:r w:rsidRPr="001C5D3C">
        <w:rPr>
          <w:rFonts w:ascii="Cambria" w:hAnsi="Cambria"/>
          <w:bCs/>
          <w:lang w:val="ru-RU"/>
        </w:rPr>
        <w:t>В цената по чл. 2.1. от настоящия договор са включени всички разходи и възнаграждения за изпълнение на задълженията по настоящия договор от страна на Изпълнителя, в това число и разходи за</w:t>
      </w:r>
      <w:r w:rsidR="0005468A" w:rsidRPr="00165CCB">
        <w:rPr>
          <w:rFonts w:ascii="Cambria" w:hAnsi="Cambria"/>
          <w:bCs/>
          <w:lang w:val="ru-RU"/>
        </w:rPr>
        <w:t xml:space="preserve"> демонтиране (включително извозване и депониране) на старата дограма,</w:t>
      </w:r>
      <w:r w:rsidRPr="001C5D3C">
        <w:rPr>
          <w:rFonts w:ascii="Cambria" w:hAnsi="Cambria"/>
          <w:bCs/>
          <w:lang w:val="ru-RU"/>
        </w:rPr>
        <w:t xml:space="preserve"> транспорт, разтоварване,</w:t>
      </w:r>
      <w:r w:rsidR="0005468A" w:rsidRPr="00165CCB">
        <w:rPr>
          <w:rFonts w:ascii="Cambria" w:hAnsi="Cambria"/>
          <w:bCs/>
          <w:lang w:val="ru-RU"/>
        </w:rPr>
        <w:t xml:space="preserve"> монтаж, извозване и депониране на отпадъци, разходи за такси за всички необходими разрешителни и всички</w:t>
      </w:r>
      <w:r w:rsidRPr="001C5D3C">
        <w:rPr>
          <w:rFonts w:ascii="Cambria" w:hAnsi="Cambria"/>
          <w:bCs/>
          <w:lang w:val="ru-RU"/>
        </w:rPr>
        <w:t xml:space="preserve"> довършителни дейности</w:t>
      </w:r>
      <w:r w:rsidR="0005468A" w:rsidRPr="00165CCB">
        <w:rPr>
          <w:rFonts w:ascii="Cambria" w:hAnsi="Cambria"/>
          <w:bCs/>
          <w:lang w:val="ru-RU"/>
        </w:rPr>
        <w:t xml:space="preserve"> съгласно Техническата спецификация, неразделна част от настоящия договор.</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2.4. Банковите разходи в банката на Възложителя са за сметка на Възложителя, а в банката на Изпълнителя – за сметка на Изпълнителя.</w:t>
      </w:r>
    </w:p>
    <w:p w:rsidR="001C5D3C" w:rsidRPr="001C5D3C" w:rsidRDefault="001C5D3C" w:rsidP="001C5D3C">
      <w:pPr>
        <w:spacing w:before="120"/>
        <w:jc w:val="both"/>
        <w:rPr>
          <w:rFonts w:ascii="Cambria" w:hAnsi="Cambria"/>
          <w:bCs/>
          <w:lang w:val="bg-BG"/>
        </w:rPr>
      </w:pPr>
      <w:r w:rsidRPr="001C5D3C">
        <w:rPr>
          <w:rFonts w:ascii="Cambria" w:hAnsi="Cambria"/>
          <w:bCs/>
          <w:lang w:val="bg-BG"/>
        </w:rPr>
        <w:t xml:space="preserve">Чл. 2.5. </w:t>
      </w:r>
      <w:r w:rsidRPr="001C5D3C">
        <w:rPr>
          <w:rFonts w:ascii="Cambria" w:hAnsi="Cambria"/>
          <w:bCs/>
          <w:lang w:val="ru-RU"/>
        </w:rPr>
        <w:t>Плащането на сумите по чл. 2.1. се извършва по следната банкова сметка на Изпълнителя</w:t>
      </w:r>
      <w:r w:rsidRPr="001C5D3C">
        <w:rPr>
          <w:rFonts w:ascii="Cambria" w:hAnsi="Cambria"/>
          <w:bCs/>
          <w:lang w:val="bg-BG"/>
        </w:rPr>
        <w:t>:</w:t>
      </w:r>
    </w:p>
    <w:p w:rsidR="001C5D3C" w:rsidRPr="001C5D3C" w:rsidRDefault="001C5D3C" w:rsidP="001C5D3C">
      <w:pPr>
        <w:spacing w:before="60"/>
        <w:jc w:val="both"/>
        <w:rPr>
          <w:rFonts w:ascii="Cambria" w:hAnsi="Cambria"/>
          <w:bCs/>
          <w:lang w:val="bg-BG"/>
        </w:rPr>
      </w:pPr>
      <w:r w:rsidRPr="001C5D3C">
        <w:rPr>
          <w:rFonts w:ascii="Cambria" w:hAnsi="Cambria"/>
          <w:bCs/>
          <w:lang w:val="bg-BG"/>
        </w:rPr>
        <w:t>Банка: ..................................................................</w:t>
      </w:r>
    </w:p>
    <w:p w:rsidR="001C5D3C" w:rsidRPr="001C5D3C" w:rsidRDefault="001C5D3C" w:rsidP="001C5D3C">
      <w:pPr>
        <w:spacing w:before="60"/>
        <w:jc w:val="both"/>
        <w:rPr>
          <w:rFonts w:ascii="Cambria" w:hAnsi="Cambria"/>
          <w:bCs/>
          <w:lang w:val="bg-BG"/>
        </w:rPr>
      </w:pPr>
      <w:r w:rsidRPr="001C5D3C">
        <w:rPr>
          <w:rFonts w:ascii="Cambria" w:hAnsi="Cambria"/>
          <w:bCs/>
          <w:lang w:val="bg-BG"/>
        </w:rPr>
        <w:t>IBAN: …………….…........................................….</w:t>
      </w:r>
    </w:p>
    <w:p w:rsidR="001C5D3C" w:rsidRPr="001C5D3C" w:rsidRDefault="001C5D3C" w:rsidP="001C5D3C">
      <w:pPr>
        <w:spacing w:before="60"/>
        <w:jc w:val="both"/>
        <w:rPr>
          <w:rFonts w:ascii="Cambria" w:hAnsi="Cambria"/>
          <w:bCs/>
          <w:lang w:val="bg-BG"/>
        </w:rPr>
      </w:pPr>
      <w:r w:rsidRPr="001C5D3C">
        <w:rPr>
          <w:rFonts w:ascii="Cambria" w:hAnsi="Cambria"/>
          <w:bCs/>
          <w:lang w:val="bg-BG"/>
        </w:rPr>
        <w:t>BIC: ………………........................................…….</w:t>
      </w:r>
    </w:p>
    <w:p w:rsidR="001C5D3C" w:rsidRPr="001C5D3C" w:rsidRDefault="001C5D3C" w:rsidP="001C5D3C">
      <w:pPr>
        <w:spacing w:before="120"/>
        <w:jc w:val="both"/>
        <w:rPr>
          <w:rFonts w:ascii="Cambria" w:hAnsi="Cambria"/>
          <w:bCs/>
          <w:lang w:val="bg-BG"/>
        </w:rPr>
      </w:pPr>
      <w:r w:rsidRPr="001C5D3C">
        <w:rPr>
          <w:rFonts w:ascii="Cambria" w:hAnsi="Cambria"/>
          <w:bCs/>
          <w:lang w:val="bg-BG"/>
        </w:rPr>
        <w:t xml:space="preserve">Чл. 2.6. </w:t>
      </w:r>
      <w:r w:rsidRPr="001C5D3C">
        <w:rPr>
          <w:rFonts w:ascii="Cambria" w:hAnsi="Cambria"/>
          <w:bCs/>
          <w:lang w:val="ru-RU"/>
        </w:rPr>
        <w:t xml:space="preserve">Изпълнителят е длъжен да уведомява писмено Възложителя за всички последващи промени на банковата му сметка в срок до 3 (три) работни дни, считано от момента на промяната. В случай че Изпълнителят не уведоми Възложителя в този срок, </w:t>
      </w:r>
      <w:r w:rsidRPr="001C5D3C">
        <w:rPr>
          <w:rFonts w:ascii="Cambria" w:hAnsi="Cambria"/>
          <w:bCs/>
          <w:lang w:val="ru-RU"/>
        </w:rPr>
        <w:lastRenderedPageBreak/>
        <w:t>счита се, че плащанията по посочената в чл. 2.5. от договора банкова сметка са надлежно извършени</w:t>
      </w:r>
      <w:r w:rsidRPr="001C5D3C">
        <w:rPr>
          <w:rFonts w:ascii="Cambria" w:hAnsi="Cambria"/>
          <w:bCs/>
          <w:lang w:val="bg-BG"/>
        </w:rPr>
        <w:t>.</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3. ГАРАНЦИЯ ЗА ИЗПЪЛНЕНИЕ</w:t>
      </w:r>
    </w:p>
    <w:p w:rsidR="001C5D3C" w:rsidRPr="001C5D3C" w:rsidRDefault="001C5D3C" w:rsidP="001C5D3C">
      <w:pPr>
        <w:spacing w:before="60"/>
        <w:jc w:val="both"/>
        <w:rPr>
          <w:rFonts w:ascii="Cambria" w:hAnsi="Cambria"/>
          <w:bCs/>
          <w:lang w:val="bg-BG"/>
        </w:rPr>
      </w:pPr>
      <w:r w:rsidRPr="001C5D3C">
        <w:rPr>
          <w:rFonts w:ascii="Cambria" w:hAnsi="Cambria"/>
          <w:bCs/>
          <w:lang w:val="bg-BG"/>
        </w:rPr>
        <w:t xml:space="preserve">Чл. 3.1. При подписването на настоящия договор, Изпълнителят ще предостави на Възложителя гаранция за изпълнение на задълженията му по договора в една от следните форми: парична сума, банкова гаранция или застраховка, която обезпечава изпълнението чрез покритие на отговорността на Изпълнителя. </w:t>
      </w:r>
    </w:p>
    <w:p w:rsidR="001C5D3C" w:rsidRPr="001C5D3C" w:rsidRDefault="001C5D3C" w:rsidP="001C5D3C">
      <w:pPr>
        <w:spacing w:before="120"/>
        <w:jc w:val="both"/>
        <w:rPr>
          <w:rFonts w:ascii="Cambria" w:hAnsi="Cambria"/>
          <w:bCs/>
          <w:lang w:val="bg-BG"/>
        </w:rPr>
      </w:pPr>
      <w:r w:rsidRPr="001C5D3C">
        <w:rPr>
          <w:rFonts w:ascii="Cambria" w:hAnsi="Cambria"/>
          <w:bCs/>
          <w:lang w:val="bg-BG"/>
        </w:rPr>
        <w:t xml:space="preserve">Чл. 3.2. Гаранцията за изпълнение на настоящия договор е 5 % (пет на сто) от общата стойност на договора по чл. 2.1. от същия и възлиза на …….……. (словом:……………….……) </w:t>
      </w:r>
      <w:r w:rsidR="002F07F9">
        <w:rPr>
          <w:rFonts w:ascii="Cambria" w:hAnsi="Cambria"/>
          <w:bCs/>
          <w:lang w:val="bg-BG"/>
        </w:rPr>
        <w:t>долара</w:t>
      </w:r>
      <w:r w:rsidRPr="001C5D3C">
        <w:rPr>
          <w:rFonts w:ascii="Cambria" w:hAnsi="Cambria"/>
          <w:bCs/>
          <w:lang w:val="bg-BG"/>
        </w:rPr>
        <w:t>.</w:t>
      </w:r>
    </w:p>
    <w:p w:rsidR="001C5D3C" w:rsidRPr="001C5D3C" w:rsidRDefault="001C5D3C" w:rsidP="003C2244">
      <w:pPr>
        <w:keepLines/>
        <w:tabs>
          <w:tab w:val="left" w:pos="4320"/>
          <w:tab w:val="left" w:pos="5040"/>
          <w:tab w:val="right" w:pos="8640"/>
        </w:tabs>
        <w:spacing w:after="40"/>
        <w:jc w:val="both"/>
        <w:rPr>
          <w:rFonts w:ascii="Cambria" w:hAnsi="Cambria"/>
          <w:bCs/>
          <w:lang w:val="bg-BG"/>
        </w:rPr>
      </w:pPr>
      <w:r w:rsidRPr="001C5D3C">
        <w:rPr>
          <w:rFonts w:ascii="Cambria" w:hAnsi="Cambria"/>
          <w:bCs/>
          <w:lang w:val="bg-BG"/>
        </w:rPr>
        <w:t xml:space="preserve">Чл. 3.3. В случай че Изпълнителят предпочете да внесе гаранцията за изпълнение под формата на </w:t>
      </w:r>
      <w:r w:rsidRPr="00323CA5">
        <w:rPr>
          <w:rFonts w:ascii="Cambria" w:hAnsi="Cambria"/>
          <w:bCs/>
          <w:lang w:val="bg-BG"/>
        </w:rPr>
        <w:t xml:space="preserve">парична сума, тя се превежда по банкова сметка на Възложителя в </w:t>
      </w:r>
      <w:r w:rsidR="003C2244" w:rsidRPr="00323CA5">
        <w:rPr>
          <w:rFonts w:ascii="Cambria" w:hAnsi="Cambria"/>
          <w:bCs/>
          <w:lang w:val="en-US"/>
        </w:rPr>
        <w:t>CITI BANK, N.A</w:t>
      </w:r>
      <w:r w:rsidRPr="00323CA5">
        <w:rPr>
          <w:rFonts w:ascii="Cambria" w:hAnsi="Cambria"/>
          <w:bCs/>
          <w:lang w:val="bg-BG"/>
        </w:rPr>
        <w:t xml:space="preserve">, в </w:t>
      </w:r>
      <w:r w:rsidR="002F07F9" w:rsidRPr="00323CA5">
        <w:rPr>
          <w:rFonts w:ascii="Cambria" w:hAnsi="Cambria"/>
          <w:bCs/>
          <w:lang w:val="bg-BG"/>
        </w:rPr>
        <w:t>долари</w:t>
      </w:r>
      <w:r w:rsidRPr="00323CA5">
        <w:rPr>
          <w:rFonts w:ascii="Cambria" w:hAnsi="Cambria"/>
          <w:bCs/>
          <w:lang w:val="bg-BG"/>
        </w:rPr>
        <w:t xml:space="preserve"> </w:t>
      </w:r>
      <w:r w:rsidR="003C2244" w:rsidRPr="001945DB">
        <w:rPr>
          <w:rFonts w:ascii="Garamond" w:hAnsi="Garamond"/>
          <w:b/>
          <w:lang w:val="bg-BG"/>
        </w:rPr>
        <w:t xml:space="preserve">№ </w:t>
      </w:r>
      <w:r w:rsidR="003C2244" w:rsidRPr="001945DB">
        <w:rPr>
          <w:rFonts w:ascii="Garamond" w:hAnsi="Garamond"/>
          <w:lang w:val="bg-BG"/>
        </w:rPr>
        <w:t xml:space="preserve"> </w:t>
      </w:r>
      <w:r w:rsidR="003C2244" w:rsidRPr="001945DB">
        <w:rPr>
          <w:b/>
        </w:rPr>
        <w:t>4998144718</w:t>
      </w:r>
      <w:r w:rsidR="003C2244" w:rsidRPr="001945DB">
        <w:rPr>
          <w:lang w:val="bg-BG"/>
        </w:rPr>
        <w:t xml:space="preserve"> – </w:t>
      </w:r>
      <w:r w:rsidR="003C2244" w:rsidRPr="001945DB">
        <w:t>The Bulgarian</w:t>
      </w:r>
      <w:r w:rsidR="003C2244" w:rsidRPr="001945DB">
        <w:rPr>
          <w:lang w:val="bg-BG"/>
        </w:rPr>
        <w:t xml:space="preserve"> </w:t>
      </w:r>
      <w:r w:rsidR="003C2244" w:rsidRPr="001945DB">
        <w:t>Mission</w:t>
      </w:r>
      <w:r w:rsidR="003C2244" w:rsidRPr="001945DB">
        <w:rPr>
          <w:lang w:val="bg-BG"/>
        </w:rPr>
        <w:t xml:space="preserve"> </w:t>
      </w:r>
      <w:r w:rsidR="003C2244" w:rsidRPr="001945DB">
        <w:t>to</w:t>
      </w:r>
      <w:r w:rsidR="003C2244" w:rsidRPr="001945DB">
        <w:rPr>
          <w:lang w:val="bg-BG"/>
        </w:rPr>
        <w:t xml:space="preserve"> </w:t>
      </w:r>
      <w:r w:rsidR="003C2244" w:rsidRPr="001945DB">
        <w:t>the</w:t>
      </w:r>
      <w:r w:rsidR="003C2244" w:rsidRPr="001945DB">
        <w:rPr>
          <w:lang w:val="bg-BG"/>
        </w:rPr>
        <w:t xml:space="preserve"> </w:t>
      </w:r>
      <w:r w:rsidR="003C2244" w:rsidRPr="001945DB">
        <w:t>United</w:t>
      </w:r>
      <w:r w:rsidR="003C2244" w:rsidRPr="001945DB">
        <w:rPr>
          <w:lang w:val="bg-BG"/>
        </w:rPr>
        <w:t xml:space="preserve"> </w:t>
      </w:r>
      <w:r w:rsidR="003C2244" w:rsidRPr="001945DB">
        <w:t>N</w:t>
      </w:r>
      <w:r w:rsidR="003C2244">
        <w:t>ations,</w:t>
      </w:r>
      <w:r w:rsidR="003C2244" w:rsidRPr="003C2244">
        <w:rPr>
          <w:b/>
        </w:rPr>
        <w:t xml:space="preserve"> </w:t>
      </w:r>
      <w:r w:rsidR="003C2244" w:rsidRPr="001945DB">
        <w:rPr>
          <w:b/>
        </w:rPr>
        <w:t>SWIFT Code:  CITI US 33</w:t>
      </w:r>
      <w:r w:rsidR="003C2244">
        <w:rPr>
          <w:b/>
        </w:rPr>
        <w:t>, Routing Number: 021 000 089</w:t>
      </w:r>
      <w:r w:rsidRPr="001C5D3C">
        <w:rPr>
          <w:rFonts w:ascii="Cambria" w:hAnsi="Cambria"/>
          <w:bCs/>
          <w:lang w:val="bg-BG"/>
        </w:rPr>
        <w:t xml:space="preserve">. Всички банкови разходи, свързани с превода на сумата на гаранцията, са за сметка на Изпълнителя. Възложителят не дължи лихва върху предоставения като гаранция за изпълнение депозит.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3.4. В случай, че Изпълнителят предпочете да представи гаранция за изпълнение под формата на банкова гаранция, същата следва да е безусловна и неотменяема, издадена в полза на Възложителя, като Изпълнителят предоставя на Възложителя оригиналът й при подписване на договора. Срокът на валидност на банковата гаранцията следва да е 30 (тридесет) календарни дни след изтичане на срока на действие на договора, включително на гаранционния срок, съгласно чл. 5.1. от настоящия договор. Всички разходи, свързани с обслужването на гаранцията за изпълнение под формата на банкова гаранция са за сметка на Изпълнителя. Ако в процеса на изпълнение на договора се окаже, че срокът на валидност на банковата гаранцията не покрива целия период, в рамките на 10 (десет) работни дни преди изтичане на валидността й, Изпълнителят се задължава да удължи срока на валидност на вече издадената гаранция и да удостовери това обстоятелство пред Възложителя. В случай че не бъдат изпълнени горните задължения, Възложителят има право да усвои съществуващата банкова гаранция в пълния й размер.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3.5. В случай че гаранцията за изпълнение е представена под формата на застраховка, то същата задължително следва да бъде за срока за изпълнение на всички задължения по договора, включително на гаранционния срок съгласно чл. 5.1 от настоящия договор. Възложителят следва да бъде посочен като трето ползващо се лице по тази застраховка. Застраховката следва да покрива отговорността на Изпълнителя за всяка форма на неизпълнение на договора. Разходите по сключване на застрахователния договор и поддържане на валидността на застраховката за изискания срок, както и по всяко плащане на застрахователно обезщетение в полза на Възложителя (при наличие на основание за това), са за сметка на Изпълнителя.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3.6. Гаранцията за изпълнение се освобождава по следния ред:</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3.6.1. За обезпечаване изпълнение на задълженията на Изпълнителя по договора, е предназначена част от гаранцията за изпълнение на договора, в размер на 70 % от сумата по чл. 3.2. от договора, която се освобождава/ връща, в срок до 30 (тридесет) календарни дни, считано от датата на получаване на фактурата, придружена с двустранно подписан приемо-предавателен протокол за обекта без забележки по чл. 2.2.</w:t>
      </w:r>
      <w:r w:rsidR="00366034">
        <w:rPr>
          <w:rFonts w:ascii="Cambria" w:hAnsi="Cambria"/>
          <w:bCs/>
          <w:lang w:val="bg-BG"/>
        </w:rPr>
        <w:t>4.</w:t>
      </w:r>
      <w:r w:rsidRPr="001C5D3C">
        <w:rPr>
          <w:rFonts w:ascii="Cambria" w:hAnsi="Cambria"/>
          <w:bCs/>
          <w:lang w:val="bg-BG"/>
        </w:rPr>
        <w:t xml:space="preserve"> от настоящия договор, ако до тази дата не са предявени искове за усвояване изцяло на сумата или част от нея по причина на неизпълнение от страна на Изпълнителя на някое от задълженията му в съответствие с договореното.</w:t>
      </w:r>
    </w:p>
    <w:p w:rsidR="001C5D3C" w:rsidRPr="001C5D3C" w:rsidRDefault="001C5D3C" w:rsidP="001C5D3C">
      <w:pPr>
        <w:spacing w:before="60"/>
        <w:jc w:val="both"/>
        <w:rPr>
          <w:rFonts w:ascii="Cambria" w:hAnsi="Cambria"/>
          <w:bCs/>
          <w:lang w:val="bg-BG"/>
        </w:rPr>
      </w:pPr>
      <w:r w:rsidRPr="001C5D3C">
        <w:rPr>
          <w:rFonts w:ascii="Cambria" w:hAnsi="Cambria"/>
          <w:bCs/>
          <w:lang w:val="bg-BG"/>
        </w:rPr>
        <w:t xml:space="preserve">Чл. 3.6.2. За обезпечаване изпълнението на гаранционните задължения по договора е предназначена част от гаранцията за изпълнение на договора, в размер на 30 % от сумата по чл. 3.2. от договора, която се освобождава/ връща, в срок до 30 (тридесет) календарни дни, след изтичане на гаранционния срок, съгласно чл. 5.1. от договора, ако </w:t>
      </w:r>
      <w:r w:rsidRPr="001C5D3C">
        <w:rPr>
          <w:rFonts w:ascii="Cambria" w:hAnsi="Cambria"/>
          <w:bCs/>
          <w:lang w:val="bg-BG"/>
        </w:rPr>
        <w:lastRenderedPageBreak/>
        <w:t>до тази дата не са предявени искове за усвояване изцяло на сумата или част от нея по причина на неизпълнение от страна на Изпълнителя на някое от задълженията му в съответствие с договореното. </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3.6.3. В случай на чл. 3.6.1 от настоящия договор и когато гаранцията за изпълнение на договора е банкова гаранция, когато не са предявени искове от страна на Възложителя за усвояване изцяло на сумата или част от нея по причина на неизпълнение от страна на Изпълнителя на някое от задълженията му в съответствие с договореното, Възложителят се задължава да изпрати до Банката издател на банковата гаранция уведомление за намаляването й с посочения размер.</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3.7. При прекратяване/разваляне на договора по вина на Изпълнителя, Възложителят задържа пълния размер на гаранцията за изпълнение.</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3.8.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 гаранцията.</w:t>
      </w:r>
    </w:p>
    <w:p w:rsidR="001C5D3C" w:rsidRDefault="001C5D3C" w:rsidP="001C5D3C">
      <w:pPr>
        <w:spacing w:before="120"/>
        <w:jc w:val="both"/>
        <w:rPr>
          <w:rFonts w:ascii="Cambria" w:hAnsi="Cambria"/>
          <w:bCs/>
          <w:lang w:val="bg-BG"/>
        </w:rPr>
      </w:pPr>
      <w:r w:rsidRPr="001C5D3C">
        <w:rPr>
          <w:rFonts w:ascii="Cambria" w:hAnsi="Cambria"/>
          <w:bCs/>
          <w:lang w:val="bg-BG"/>
        </w:rPr>
        <w:t>Чл. 3.9. В случай на задържане от Възложителя на суми или частично усвояване на гаранцията за изпълнение, Изпълнителят е длъжен в срок до 10 (десет) работни дни да допълни съответната гаранция до размера ѝ, уговорен в чл. 3.2., чл. 3.6.1. и чл. 3.6.2.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посочен в чл. 3.2., чл. 3.6.1. и чл. 3.6.2.</w:t>
      </w:r>
    </w:p>
    <w:p w:rsidR="00A00D4F" w:rsidRDefault="00A00D4F" w:rsidP="001C5D3C">
      <w:pPr>
        <w:spacing w:before="120"/>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4. СРОК ЗА ИЗПЪЛНЕНИЕ НА ДОГОВОРА</w:t>
      </w:r>
    </w:p>
    <w:p w:rsidR="001C5D3C" w:rsidRPr="001C5D3C" w:rsidRDefault="001C5D3C" w:rsidP="001C5D3C">
      <w:pPr>
        <w:spacing w:before="60"/>
        <w:jc w:val="both"/>
        <w:rPr>
          <w:rFonts w:ascii="Cambria" w:hAnsi="Cambria"/>
          <w:lang w:val="bg-BG" w:eastAsia="bg-BG"/>
        </w:rPr>
      </w:pPr>
      <w:r w:rsidRPr="001C5D3C">
        <w:rPr>
          <w:rFonts w:ascii="Cambria" w:hAnsi="Cambria"/>
          <w:bCs/>
          <w:lang w:val="bg-BG"/>
        </w:rPr>
        <w:t>Чл. 4.1. Срокът за изпълнение на работата предмет на настоящия договор е ………………… (словом</w:t>
      </w:r>
      <w:r w:rsidRPr="001C5D3C">
        <w:rPr>
          <w:rFonts w:ascii="Cambria" w:hAnsi="Cambria"/>
          <w:bCs/>
          <w:lang w:val="en-US"/>
        </w:rPr>
        <w:t>:…</w:t>
      </w:r>
      <w:r w:rsidRPr="001C5D3C">
        <w:rPr>
          <w:rFonts w:ascii="Cambria" w:hAnsi="Cambria"/>
          <w:bCs/>
          <w:lang w:val="bg-BG"/>
        </w:rPr>
        <w:t>) ….. дни, считано от датата на предаване на работната площадка, удостоверено с двустранно подписан протокол от представители на страните. За краен срок за изпълнение на работата се счита датата на получаване на уведомително писмо от Изпълнителя до Възложителя за приключване на работите, съгласно чл. 7.7 от настоящия договор</w:t>
      </w:r>
      <w:r w:rsidRPr="001C5D3C">
        <w:rPr>
          <w:rFonts w:ascii="Cambria" w:hAnsi="Cambria"/>
          <w:lang w:val="bg-BG" w:eastAsia="bg-BG"/>
        </w:rPr>
        <w:t>.</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5. ГАРАНЦИОННА ОТГОВОРНОСТ</w:t>
      </w:r>
    </w:p>
    <w:p w:rsidR="001C5D3C" w:rsidRPr="001C5D3C" w:rsidRDefault="001C5D3C" w:rsidP="001C5D3C">
      <w:pPr>
        <w:spacing w:before="60"/>
        <w:jc w:val="both"/>
        <w:rPr>
          <w:rFonts w:ascii="Cambria" w:hAnsi="Cambria"/>
          <w:bCs/>
          <w:lang w:val="bg-BG"/>
        </w:rPr>
      </w:pPr>
      <w:r w:rsidRPr="001C5D3C">
        <w:rPr>
          <w:rFonts w:ascii="Cambria" w:hAnsi="Cambria"/>
          <w:lang w:val="bg-BG"/>
        </w:rPr>
        <w:t>Чл. 5.1.</w:t>
      </w:r>
      <w:r w:rsidRPr="001C5D3C">
        <w:rPr>
          <w:rFonts w:ascii="Cambria" w:hAnsi="Cambria"/>
          <w:bCs/>
          <w:lang w:val="bg-BG"/>
        </w:rPr>
        <w:t xml:space="preserve"> Гаранционният срок на извършената работа предмет на договора</w:t>
      </w:r>
      <w:r w:rsidRPr="001C5D3C">
        <w:rPr>
          <w:rFonts w:ascii="Cambria" w:hAnsi="Cambria"/>
          <w:lang w:val="bg-BG"/>
        </w:rPr>
        <w:t xml:space="preserve"> е ……. (словом: ……………….) години, </w:t>
      </w:r>
      <w:r w:rsidRPr="001C5D3C">
        <w:rPr>
          <w:rFonts w:ascii="Cambria" w:hAnsi="Cambria"/>
          <w:bCs/>
          <w:lang w:val="bg-BG"/>
        </w:rPr>
        <w:t xml:space="preserve">считано от датата на </w:t>
      </w:r>
      <w:r w:rsidR="009C4E70" w:rsidRPr="009C4E70">
        <w:rPr>
          <w:rFonts w:ascii="Cambria" w:hAnsi="Cambria"/>
          <w:bCs/>
          <w:lang w:val="bg-BG"/>
        </w:rPr>
        <w:t>двустранно подписан от представители на Възложителя и Изпълнителя приемо-предавателен протокол без забележки</w:t>
      </w:r>
      <w:r w:rsidRPr="009C4E70">
        <w:rPr>
          <w:rFonts w:ascii="Cambria" w:hAnsi="Cambria"/>
          <w:bCs/>
          <w:lang w:val="bg-BG"/>
        </w:rPr>
        <w:t>.</w:t>
      </w:r>
      <w:r w:rsidR="001F7F32">
        <w:rPr>
          <w:rFonts w:ascii="Cambria" w:hAnsi="Cambria"/>
          <w:bCs/>
          <w:lang w:val="bg-BG"/>
        </w:rPr>
        <w:t xml:space="preserve"> Гаранционният срок включва гаранция за извършените СМР,</w:t>
      </w:r>
      <w:r w:rsidR="009142DF">
        <w:rPr>
          <w:rFonts w:ascii="Cambria" w:hAnsi="Cambria"/>
          <w:bCs/>
          <w:lang w:val="bg-BG"/>
        </w:rPr>
        <w:t xml:space="preserve"> </w:t>
      </w:r>
      <w:r w:rsidR="001F7F32">
        <w:rPr>
          <w:rFonts w:ascii="Cambria" w:hAnsi="Cambria"/>
          <w:bCs/>
          <w:lang w:val="bg-BG"/>
        </w:rPr>
        <w:t>профили, обков, механизми, херметичност на стъклопакет</w:t>
      </w:r>
      <w:r w:rsidR="009142DF">
        <w:rPr>
          <w:rFonts w:ascii="Cambria" w:hAnsi="Cambria"/>
          <w:bCs/>
          <w:lang w:val="bg-BG"/>
        </w:rPr>
        <w:t xml:space="preserve"> и др. дейности и материали</w:t>
      </w:r>
      <w:r w:rsidR="001F7F32">
        <w:rPr>
          <w:rFonts w:ascii="Cambria" w:hAnsi="Cambria"/>
          <w:bCs/>
          <w:lang w:val="bg-BG"/>
        </w:rPr>
        <w:t xml:space="preserve"> съгласно техническата оферта на участника</w:t>
      </w:r>
      <w:r w:rsidR="006415C6">
        <w:rPr>
          <w:rFonts w:ascii="Cambria" w:hAnsi="Cambria"/>
          <w:bCs/>
          <w:lang w:val="bg-BG"/>
        </w:rPr>
        <w:t xml:space="preserve"> и техническата спецификация</w:t>
      </w:r>
      <w:r w:rsidR="001F7F32">
        <w:rPr>
          <w:rFonts w:ascii="Cambria" w:hAnsi="Cambria"/>
          <w:bCs/>
          <w:lang w:val="bg-BG"/>
        </w:rPr>
        <w:t>.</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5.2. В случай че по </w:t>
      </w:r>
      <w:proofErr w:type="spellStart"/>
      <w:r w:rsidRPr="001C5D3C">
        <w:rPr>
          <w:rFonts w:ascii="Cambria" w:hAnsi="Cambria"/>
          <w:bCs/>
          <w:lang w:val="ru-RU"/>
        </w:rPr>
        <w:t>време</w:t>
      </w:r>
      <w:proofErr w:type="spellEnd"/>
      <w:r w:rsidRPr="001C5D3C">
        <w:rPr>
          <w:rFonts w:ascii="Cambria" w:hAnsi="Cambria"/>
          <w:bCs/>
          <w:lang w:val="ru-RU"/>
        </w:rPr>
        <w:t xml:space="preserve"> на </w:t>
      </w:r>
      <w:proofErr w:type="spellStart"/>
      <w:r w:rsidRPr="001C5D3C">
        <w:rPr>
          <w:rFonts w:ascii="Cambria" w:hAnsi="Cambria"/>
          <w:bCs/>
          <w:lang w:val="ru-RU"/>
        </w:rPr>
        <w:t>гаранционния</w:t>
      </w:r>
      <w:proofErr w:type="spellEnd"/>
      <w:r w:rsidRPr="001C5D3C">
        <w:rPr>
          <w:rFonts w:ascii="Cambria" w:hAnsi="Cambria"/>
          <w:bCs/>
          <w:lang w:val="ru-RU"/>
        </w:rPr>
        <w:t xml:space="preserve"> срок </w:t>
      </w:r>
      <w:proofErr w:type="spellStart"/>
      <w:r w:rsidRPr="001C5D3C">
        <w:rPr>
          <w:rFonts w:ascii="Cambria" w:hAnsi="Cambria"/>
          <w:bCs/>
          <w:lang w:val="ru-RU"/>
        </w:rPr>
        <w:t>бъдат</w:t>
      </w:r>
      <w:proofErr w:type="spellEnd"/>
      <w:r w:rsidRPr="001C5D3C">
        <w:rPr>
          <w:rFonts w:ascii="Cambria" w:hAnsi="Cambria"/>
          <w:bCs/>
          <w:lang w:val="ru-RU"/>
        </w:rPr>
        <w:t xml:space="preserve"> </w:t>
      </w:r>
      <w:proofErr w:type="spellStart"/>
      <w:r w:rsidRPr="001C5D3C">
        <w:rPr>
          <w:rFonts w:ascii="Cambria" w:hAnsi="Cambria"/>
          <w:bCs/>
          <w:lang w:val="ru-RU"/>
        </w:rPr>
        <w:t>установени</w:t>
      </w:r>
      <w:proofErr w:type="spellEnd"/>
      <w:r w:rsidRPr="001C5D3C">
        <w:rPr>
          <w:rFonts w:ascii="Cambria" w:hAnsi="Cambria"/>
          <w:bCs/>
          <w:lang w:val="ru-RU"/>
        </w:rPr>
        <w:t xml:space="preserve"> </w:t>
      </w:r>
      <w:proofErr w:type="spellStart"/>
      <w:r w:rsidRPr="001C5D3C">
        <w:rPr>
          <w:rFonts w:ascii="Cambria" w:hAnsi="Cambria"/>
          <w:bCs/>
          <w:lang w:val="ru-RU"/>
        </w:rPr>
        <w:t>едно</w:t>
      </w:r>
      <w:proofErr w:type="spellEnd"/>
      <w:r w:rsidRPr="001C5D3C">
        <w:rPr>
          <w:rFonts w:ascii="Cambria" w:hAnsi="Cambria"/>
          <w:bCs/>
          <w:lang w:val="ru-RU"/>
        </w:rPr>
        <w:t xml:space="preserve"> или </w:t>
      </w:r>
      <w:proofErr w:type="spellStart"/>
      <w:r w:rsidRPr="001C5D3C">
        <w:rPr>
          <w:rFonts w:ascii="Cambria" w:hAnsi="Cambria"/>
          <w:bCs/>
          <w:lang w:val="ru-RU"/>
        </w:rPr>
        <w:t>повече</w:t>
      </w:r>
      <w:proofErr w:type="spellEnd"/>
      <w:r w:rsidRPr="001C5D3C">
        <w:rPr>
          <w:rFonts w:ascii="Cambria" w:hAnsi="Cambria"/>
          <w:bCs/>
          <w:lang w:val="ru-RU"/>
        </w:rPr>
        <w:t xml:space="preserve"> </w:t>
      </w:r>
      <w:proofErr w:type="spellStart"/>
      <w:r w:rsidRPr="001C5D3C">
        <w:rPr>
          <w:rFonts w:ascii="Cambria" w:hAnsi="Cambria"/>
          <w:bCs/>
          <w:lang w:val="ru-RU"/>
        </w:rPr>
        <w:t>несъответствия</w:t>
      </w:r>
      <w:proofErr w:type="spellEnd"/>
      <w:r w:rsidRPr="001C5D3C">
        <w:rPr>
          <w:rFonts w:ascii="Cambria" w:hAnsi="Cambria"/>
          <w:bCs/>
          <w:lang w:val="ru-RU"/>
        </w:rPr>
        <w:t xml:space="preserve">, в </w:t>
      </w:r>
      <w:proofErr w:type="spellStart"/>
      <w:r w:rsidRPr="001C5D3C">
        <w:rPr>
          <w:rFonts w:ascii="Cambria" w:hAnsi="Cambria"/>
          <w:bCs/>
          <w:lang w:val="ru-RU"/>
        </w:rPr>
        <w:t>това</w:t>
      </w:r>
      <w:proofErr w:type="spellEnd"/>
      <w:r w:rsidRPr="001C5D3C">
        <w:rPr>
          <w:rFonts w:ascii="Cambria" w:hAnsi="Cambria"/>
          <w:bCs/>
          <w:lang w:val="ru-RU"/>
        </w:rPr>
        <w:t xml:space="preserve"> число повреди, </w:t>
      </w:r>
      <w:proofErr w:type="spellStart"/>
      <w:r w:rsidRPr="001C5D3C">
        <w:rPr>
          <w:rFonts w:ascii="Cambria" w:hAnsi="Cambria"/>
          <w:bCs/>
          <w:lang w:val="ru-RU"/>
        </w:rPr>
        <w:t>дефекти</w:t>
      </w:r>
      <w:proofErr w:type="spellEnd"/>
      <w:r w:rsidRPr="001C5D3C">
        <w:rPr>
          <w:rFonts w:ascii="Cambria" w:hAnsi="Cambria"/>
          <w:bCs/>
          <w:lang w:val="ru-RU"/>
        </w:rPr>
        <w:t xml:space="preserve">, </w:t>
      </w:r>
      <w:proofErr w:type="spellStart"/>
      <w:r w:rsidRPr="001C5D3C">
        <w:rPr>
          <w:rFonts w:ascii="Cambria" w:hAnsi="Cambria"/>
          <w:bCs/>
          <w:lang w:val="ru-RU"/>
        </w:rPr>
        <w:t>липси</w:t>
      </w:r>
      <w:proofErr w:type="spellEnd"/>
      <w:r w:rsidRPr="001C5D3C">
        <w:rPr>
          <w:rFonts w:ascii="Cambria" w:hAnsi="Cambria"/>
          <w:bCs/>
          <w:lang w:val="ru-RU"/>
        </w:rPr>
        <w:t xml:space="preserve">, </w:t>
      </w:r>
      <w:proofErr w:type="spellStart"/>
      <w:r w:rsidRPr="001C5D3C">
        <w:rPr>
          <w:rFonts w:ascii="Cambria" w:hAnsi="Cambria"/>
          <w:bCs/>
          <w:lang w:val="ru-RU"/>
        </w:rPr>
        <w:t>скрити</w:t>
      </w:r>
      <w:proofErr w:type="spellEnd"/>
      <w:r w:rsidRPr="001C5D3C">
        <w:rPr>
          <w:rFonts w:ascii="Cambria" w:hAnsi="Cambria"/>
          <w:bCs/>
          <w:lang w:val="ru-RU"/>
        </w:rPr>
        <w:t xml:space="preserve"> </w:t>
      </w:r>
      <w:proofErr w:type="spellStart"/>
      <w:r w:rsidRPr="001C5D3C">
        <w:rPr>
          <w:rFonts w:ascii="Cambria" w:hAnsi="Cambria"/>
          <w:bCs/>
          <w:lang w:val="ru-RU"/>
        </w:rPr>
        <w:t>недостатъци</w:t>
      </w:r>
      <w:proofErr w:type="spellEnd"/>
      <w:r w:rsidRPr="001C5D3C">
        <w:rPr>
          <w:rFonts w:ascii="Cambria" w:hAnsi="Cambria"/>
          <w:bCs/>
          <w:lang w:val="ru-RU"/>
        </w:rPr>
        <w:t xml:space="preserve">, </w:t>
      </w:r>
      <w:proofErr w:type="spellStart"/>
      <w:r w:rsidRPr="001C5D3C">
        <w:rPr>
          <w:rFonts w:ascii="Cambria" w:hAnsi="Cambria"/>
          <w:bCs/>
          <w:lang w:val="ru-RU"/>
        </w:rPr>
        <w:t>несъответствия</w:t>
      </w:r>
      <w:proofErr w:type="spellEnd"/>
      <w:r w:rsidRPr="001C5D3C">
        <w:rPr>
          <w:rFonts w:ascii="Cambria" w:hAnsi="Cambria"/>
          <w:bCs/>
          <w:lang w:val="ru-RU"/>
        </w:rPr>
        <w:t xml:space="preserve"> на </w:t>
      </w:r>
      <w:proofErr w:type="spellStart"/>
      <w:r w:rsidRPr="001C5D3C">
        <w:rPr>
          <w:rFonts w:ascii="Cambria" w:hAnsi="Cambria"/>
          <w:bCs/>
          <w:lang w:val="ru-RU"/>
        </w:rPr>
        <w:t>дейностите</w:t>
      </w:r>
      <w:proofErr w:type="spellEnd"/>
      <w:r w:rsidR="00045259">
        <w:rPr>
          <w:rFonts w:ascii="Cambria" w:hAnsi="Cambria"/>
          <w:bCs/>
          <w:lang w:val="ru-RU"/>
        </w:rPr>
        <w:t xml:space="preserve">, СМР и </w:t>
      </w:r>
      <w:proofErr w:type="spellStart"/>
      <w:r w:rsidR="00045259">
        <w:rPr>
          <w:rFonts w:ascii="Cambria" w:hAnsi="Cambria"/>
          <w:bCs/>
          <w:lang w:val="ru-RU"/>
        </w:rPr>
        <w:t>вложените</w:t>
      </w:r>
      <w:proofErr w:type="spellEnd"/>
      <w:r w:rsidR="00045259">
        <w:rPr>
          <w:rFonts w:ascii="Cambria" w:hAnsi="Cambria"/>
          <w:bCs/>
          <w:lang w:val="ru-RU"/>
        </w:rPr>
        <w:t xml:space="preserve"> </w:t>
      </w:r>
      <w:proofErr w:type="spellStart"/>
      <w:r w:rsidR="00045259">
        <w:rPr>
          <w:rFonts w:ascii="Cambria" w:hAnsi="Cambria"/>
          <w:bCs/>
          <w:lang w:val="ru-RU"/>
        </w:rPr>
        <w:t>материали</w:t>
      </w:r>
      <w:proofErr w:type="spellEnd"/>
      <w:r w:rsidRPr="001C5D3C">
        <w:rPr>
          <w:rFonts w:ascii="Cambria" w:hAnsi="Cambria"/>
          <w:bCs/>
          <w:lang w:val="ru-RU"/>
        </w:rPr>
        <w:t xml:space="preserve"> с </w:t>
      </w:r>
      <w:proofErr w:type="spellStart"/>
      <w:r w:rsidRPr="001C5D3C">
        <w:rPr>
          <w:rFonts w:ascii="Cambria" w:hAnsi="Cambria"/>
          <w:bCs/>
          <w:lang w:val="ru-RU"/>
        </w:rPr>
        <w:t>изискванията</w:t>
      </w:r>
      <w:proofErr w:type="spellEnd"/>
      <w:r w:rsidRPr="001C5D3C">
        <w:rPr>
          <w:rFonts w:ascii="Cambria" w:hAnsi="Cambria"/>
          <w:bCs/>
          <w:lang w:val="ru-RU"/>
        </w:rPr>
        <w:t xml:space="preserve"> на Техническата спецификация на Възложителя или Предложението на Изпълнителя, Изпълнителят се задължава в срок до 5 (пет) работни дни след писменото уведомление за рекламация, да отстрани несъответствията, в това число с подмяна на дограма с нова при необходимост за сметка на Изпълнителя. Възложителят е задължен да уведоми Изпълнителя за констатираните несъответствия писмено по факс, електронна и/или обикновена поща съобразно контактите, посочени в чл. 12.1. от договора. Всички разходи, свързани с отстраняване на несъответствията по време на гаранционния срок, ще бъдат за сметка на Изпълнителя. При необходимост от замяна на част от дограмата, гаранционният им срок започва да тече наново от момента на замяната, удостоверена с приемо-предавателен протокол без забележки.</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5.3. Ако след като Изпълнителят бъде уведомен, откаже да отстрани или не отстрани несъответствието/несъответствията в срока, посочен в чл. 5.2. от този договор, Възложителят има право да начисли неустойка съобразно чл. 8.1. от договора. </w:t>
      </w:r>
      <w:r w:rsidRPr="001C5D3C">
        <w:rPr>
          <w:rFonts w:ascii="Cambria" w:hAnsi="Cambria"/>
          <w:bCs/>
          <w:lang w:val="ru-RU"/>
        </w:rPr>
        <w:lastRenderedPageBreak/>
        <w:t>Допълнително, Възложителят има право да предприеме необходимите мерки за отстраняване на несъответствието/несъответствията като рискът и разходите са за сметка на Изпълнителя, без това да пречи на Възложителя да търси правата си по този договор.</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5.4. При настъпване на едно и също несъответствие по отношение качеството на дограмата, повече от </w:t>
      </w:r>
      <w:r w:rsidR="001B453E">
        <w:rPr>
          <w:rFonts w:ascii="Cambria" w:hAnsi="Cambria"/>
          <w:bCs/>
          <w:lang w:val="ru-RU"/>
        </w:rPr>
        <w:t>три</w:t>
      </w:r>
      <w:r w:rsidRPr="001C5D3C">
        <w:rPr>
          <w:rFonts w:ascii="Cambria" w:hAnsi="Cambria"/>
          <w:bCs/>
          <w:lang w:val="ru-RU"/>
        </w:rPr>
        <w:t xml:space="preserve"> пъти през гаранционния срок, то доставената дограма се подменя с нова в срок от 10 (десет) работни дни, считано от датата на </w:t>
      </w:r>
      <w:r w:rsidR="001B453E">
        <w:rPr>
          <w:rFonts w:ascii="Cambria" w:hAnsi="Cambria"/>
          <w:bCs/>
          <w:lang w:val="ru-RU"/>
        </w:rPr>
        <w:t>третото</w:t>
      </w:r>
      <w:r w:rsidRPr="001C5D3C">
        <w:rPr>
          <w:rFonts w:ascii="Cambria" w:hAnsi="Cambria"/>
          <w:bCs/>
          <w:lang w:val="ru-RU"/>
        </w:rPr>
        <w:t xml:space="preserve"> уведомление за рекламация.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5.5. През времето на отстраняване на несъответствията от страна на Изпълнителя, гаранционният срок спира да тече.</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6. ПРАВА И ЗАДЪЛЖЕНИЯ НА ВЪЗЛОЖИТЕЛЯ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6.1. Възложителят предава работната площадка с двустранно подписан протокол.</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6.2. Възложителят се задължава да осигурява на Изпълнителя достъп до обекта за изпълнение предмета на договора.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6.3. Да осигури свой представител за наблюдение и контрол при изпълнението на възложената задача.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6.4. Възложителят има право, без това да нарушава самостоятелността на Изпълнителя, във всеки момент от изпълнението на договора да извършва проверки относно качеството на всички работи, влаганите материали и спазването на правилата за безопасна работа.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6.5. При констатиране на некачествено извършени работи, влагане на некачествени материали, Възложителят има право да спре извършването на работите до отстраняване на нарушението. Подмяната на нестандартните материали и отстраняване на нарушенията са за сметка на Изпълнителя.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6.6. Възложителят е длъжен да назначи приемателна комисия след получаване на уведомително писмо от Изпълнителя за приключване на работите, съгласно чл. 7.7. от настоящия договор, за подписване на двустранен приемо-приемателен протокол за приемане на обекта без забележки.</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6.7. Най-късно в последния ден от срока, съгласно чл. </w:t>
      </w:r>
      <w:r w:rsidRPr="001C5D3C">
        <w:rPr>
          <w:rFonts w:ascii="Cambria" w:hAnsi="Cambria"/>
          <w:bCs/>
          <w:lang w:val="en-US"/>
        </w:rPr>
        <w:t>4</w:t>
      </w:r>
      <w:r w:rsidRPr="001C5D3C">
        <w:rPr>
          <w:rFonts w:ascii="Cambria" w:hAnsi="Cambria"/>
          <w:bCs/>
          <w:lang w:val="ru-RU"/>
        </w:rPr>
        <w:t>.1 от настоящия договор, ако от страна на Изпълнителя не е постъпило уведомително писмо за приключване на дейностите, предмет на договора, Възложителят отправя до Изпълнителя писмена покана за подписване на двустранен протокол за установяване количеството и качеството, съгласно техническата спецификация, на изпълнените работи към деня, в който договорът трябва да приключи. При констатиране на закъснение в деня на съставяне на протокола, същото се отразява в него с посочени точно неизпълнени количества и видове работи, ако има такива и се прилагат всички документи, удостоверяващи неизпълнението (протоколи, кореспонденция и други писмени материали, имащи отношение към договора). Към така съставения протокол се прилага и протокол за прихващане на вземането, произтичащо от неустойка за закъснение. Протоколът се съставя в два екземпляра – по един за всяка страна по договора.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6.8. В случай че Изпълнителят не се яви (не изпрати представител) за съставяне на протокола или не го подпише, актът се съставя, като се отбелязва обстоятелството и се подписва от поне двама свидетели на Възложителя. Така съставения протокол се изпраща препоръчано с обратна разписка или с куриер на Изпълнителя, с приложените документи.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6.9. Възложителят е длъжен да представи на Изпълнителя протокол за прихващане на насрещни вземания, с приложени към него документи, удостоверяващи основанието и размера на неустойката, а Изпълнителят е длъжен да подпише протокола и да заплати неустойката.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lastRenderedPageBreak/>
        <w:t>Чл. 6.10. В случай на отпадане на необходимостта от извършване на определени видове работи от ценовата таблица, Изпълнителят и Възложителят подписват Протокол, в който се посочват причините. Стойността на отпадналите работи се приспада от стойността на ценовата таблица и се намалява съответно при фактуриране цената в съответствие с протокола за реално изпълнени видове и количества работи.</w:t>
      </w:r>
    </w:p>
    <w:p w:rsidR="001C5D3C" w:rsidRPr="001C5D3C" w:rsidRDefault="001C5D3C" w:rsidP="001C5D3C">
      <w:pPr>
        <w:jc w:val="both"/>
        <w:rPr>
          <w:rFonts w:ascii="Cambria" w:hAnsi="Cambria"/>
          <w:bCs/>
          <w:highlight w:val="yellow"/>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7. ПРАВА И ЗАДЪЛЖЕНИЯ НА ИЗПЪЛНИТЕЛЯ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7.1. Изпълнителят е длъжен да изпълни качествено и в срок дейностите, предмет на този договор, в пълно съответствие с изискванията на договора и неговите приложения.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7.2. При изпълнението на всички видове дейности, Изпълнителят е длъжен да спазва действащата в страната нормативна база, всички изисквания и стандарти, свързани с предмета на договора.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7.3. Необходимата за изпълнение на обекта механизация, помощни средства, материали и всичко друго, включително охрана се осигуряват от Изпълнителя и са за негова сметка.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7.4. Изпълнителят се задължава да опази собствеността и имуществото на физически и юридически лица от замърсяване и други вредни въздействия, произтичащи от изпълнението на работите, съпътстващите ги производствени и транспортни дейности.</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7.5. Изпълнителят е длъжен да предприеме мерки за защита и опазване на околната среда и да спазва изискванията на всички нормативните документи, както и да предприеме мерки за намаляване на риска в съответствие с </w:t>
      </w:r>
      <w:r w:rsidR="0005468A" w:rsidRPr="00165CCB">
        <w:rPr>
          <w:rFonts w:ascii="Cambria" w:hAnsi="Cambria"/>
          <w:bCs/>
          <w:lang w:val="ru-RU"/>
        </w:rPr>
        <w:t>приложимото законодателство</w:t>
      </w:r>
      <w:r w:rsidRPr="001C5D3C">
        <w:rPr>
          <w:rFonts w:ascii="Cambria" w:hAnsi="Cambria"/>
          <w:bCs/>
          <w:lang w:val="ru-RU"/>
        </w:rPr>
        <w:t>. По време на монтажните дейности не се допуска разпиляване на отпадъци.</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7.6. Изпълнителят е длъжен след приключване на работите предвидени в Техническата спецификация (ТС), да почисти работната площадка от отпадъци и боклуци, и да ги извози до регламентирано сметище, на чиято територия е обекта.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7.7. Изпълнителят уведомява с писмо Възложителя </w:t>
      </w:r>
      <w:r w:rsidRPr="001C5D3C">
        <w:rPr>
          <w:rFonts w:ascii="Cambria" w:hAnsi="Cambria"/>
          <w:bCs/>
          <w:lang w:val="bg-BG"/>
        </w:rPr>
        <w:t>за приключването на работите,</w:t>
      </w:r>
      <w:r w:rsidRPr="001C5D3C">
        <w:rPr>
          <w:rFonts w:ascii="Cambria" w:hAnsi="Cambria"/>
          <w:bCs/>
          <w:lang w:val="ru-RU"/>
        </w:rPr>
        <w:t xml:space="preserve"> </w:t>
      </w:r>
      <w:r w:rsidRPr="001C5D3C">
        <w:rPr>
          <w:rFonts w:ascii="Cambria" w:hAnsi="Cambria"/>
          <w:bCs/>
          <w:lang w:val="bg-BG"/>
        </w:rPr>
        <w:t>предмет на договора.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7.8. Изпълнителят е длъжен да изготвя всички видове документи съпътстващи дейностите по този договор.</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7.9. Изпълнителят има право да получи заплащане на цената по чл. 2.1., съгласно условията на Договора.</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7.10. Изпълнителят и неговите подизпълнители (в случай, че в офертата е декларирано използването на подизпълнител)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 (Списък на конвенциите в социалната област и в областта на околната среда).</w:t>
      </w:r>
    </w:p>
    <w:p w:rsidR="001C5D3C" w:rsidRDefault="001C5D3C" w:rsidP="001C5D3C">
      <w:pPr>
        <w:suppressAutoHyphens/>
        <w:spacing w:before="80"/>
        <w:jc w:val="both"/>
        <w:rPr>
          <w:rFonts w:ascii="Cambria" w:hAnsi="Cambria"/>
          <w:bCs/>
          <w:lang w:val="bg-BG"/>
        </w:rPr>
      </w:pPr>
      <w:r w:rsidRPr="00B31BBF">
        <w:rPr>
          <w:rFonts w:ascii="Cambria" w:hAnsi="Cambria"/>
          <w:bCs/>
          <w:lang w:val="bg-BG"/>
        </w:rPr>
        <w:t xml:space="preserve">Чл. 7.11. Изпълнителят се задължава в срок до 7 (седем) работни дни след подписване на договора, да представи на Възложителя писмо и списък на физическите лица, които пряко ще извършват договорената работа по обекта за </w:t>
      </w:r>
      <w:r w:rsidR="00E17399" w:rsidRPr="00B31BBF">
        <w:rPr>
          <w:rFonts w:ascii="Cambria" w:hAnsi="Cambria"/>
          <w:bCs/>
          <w:lang w:val="bg-BG"/>
        </w:rPr>
        <w:t>одобрение</w:t>
      </w:r>
      <w:r w:rsidRPr="00B31BBF">
        <w:rPr>
          <w:rFonts w:ascii="Cambria" w:hAnsi="Cambria"/>
          <w:bCs/>
          <w:lang w:val="bg-BG"/>
        </w:rPr>
        <w:t xml:space="preserve"> във връзка с предоставянето на достъп до </w:t>
      </w:r>
      <w:r w:rsidR="0005468A" w:rsidRPr="00B31BBF">
        <w:rPr>
          <w:rFonts w:ascii="Cambria" w:hAnsi="Cambria"/>
          <w:bCs/>
          <w:lang w:val="bg-BG"/>
        </w:rPr>
        <w:t>сградата</w:t>
      </w:r>
      <w:r w:rsidRPr="00B31BBF">
        <w:rPr>
          <w:rFonts w:ascii="Cambria" w:hAnsi="Cambria"/>
          <w:bCs/>
          <w:lang w:val="bg-BG"/>
        </w:rPr>
        <w:t>.</w:t>
      </w:r>
    </w:p>
    <w:p w:rsidR="000B5AD3" w:rsidRDefault="000B5AD3" w:rsidP="001C5D3C">
      <w:pPr>
        <w:suppressAutoHyphens/>
        <w:spacing w:before="80"/>
        <w:jc w:val="both"/>
        <w:rPr>
          <w:rFonts w:ascii="Cambria" w:hAnsi="Cambria"/>
          <w:bCs/>
          <w:lang w:val="bg-BG"/>
        </w:rPr>
      </w:pPr>
      <w:r>
        <w:rPr>
          <w:rFonts w:ascii="Cambria" w:hAnsi="Cambria"/>
          <w:bCs/>
          <w:lang w:val="bg-BG"/>
        </w:rPr>
        <w:t>Чл. 7.12. Изпълнителят е длъжен да спазва приложеният към техническото му предложение линеен график;</w:t>
      </w:r>
    </w:p>
    <w:p w:rsidR="000B5AD3" w:rsidRPr="00B31BBF" w:rsidRDefault="000B5AD3" w:rsidP="001C5D3C">
      <w:pPr>
        <w:suppressAutoHyphens/>
        <w:spacing w:before="80"/>
        <w:jc w:val="both"/>
        <w:rPr>
          <w:rFonts w:ascii="Cambria" w:hAnsi="Cambria"/>
          <w:bCs/>
          <w:lang w:val="bg-BG"/>
        </w:rPr>
      </w:pPr>
      <w:r>
        <w:rPr>
          <w:rFonts w:ascii="Cambria" w:hAnsi="Cambria"/>
          <w:bCs/>
          <w:lang w:val="bg-BG"/>
        </w:rPr>
        <w:t>Чл. 7.13. Изпълнителят е длъжен</w:t>
      </w:r>
      <w:r w:rsidRPr="000B5AD3">
        <w:rPr>
          <w:rFonts w:ascii="Cambria" w:hAnsi="Cambria"/>
          <w:bCs/>
          <w:lang w:val="bg-BG"/>
        </w:rPr>
        <w:t xml:space="preserve"> </w:t>
      </w:r>
      <w:r>
        <w:rPr>
          <w:rFonts w:ascii="Cambria" w:hAnsi="Cambria"/>
          <w:bCs/>
          <w:lang w:val="bg-BG"/>
        </w:rPr>
        <w:t>с</w:t>
      </w:r>
      <w:r w:rsidRPr="000B5AD3">
        <w:rPr>
          <w:rFonts w:ascii="Cambria" w:hAnsi="Cambria"/>
          <w:bCs/>
          <w:lang w:val="bg-BG"/>
        </w:rPr>
        <w:t>лед демонтиране на старата и монтиране на новата дограма, да премине към възстановяване на обрушените от ремонтните дейности ръбове около прозорците на съответния етаж (апартамент) в срок от 24 часа след монтажа.</w:t>
      </w:r>
    </w:p>
    <w:p w:rsidR="001C5D3C" w:rsidRPr="001C5D3C" w:rsidRDefault="001C5D3C" w:rsidP="001C5D3C">
      <w:pPr>
        <w:suppressAutoHyphens/>
        <w:spacing w:before="80"/>
        <w:jc w:val="both"/>
        <w:rPr>
          <w:rFonts w:ascii="Cambria" w:hAnsi="Cambria"/>
          <w:bCs/>
          <w:lang w:val="ru-RU"/>
        </w:rPr>
      </w:pPr>
    </w:p>
    <w:p w:rsidR="001C5D3C" w:rsidRPr="001C5D3C" w:rsidRDefault="001C5D3C" w:rsidP="001C5D3C">
      <w:pPr>
        <w:jc w:val="both"/>
        <w:rPr>
          <w:rFonts w:ascii="Cambria" w:hAnsi="Cambria"/>
          <w:b/>
          <w:bCs/>
          <w:lang w:val="bg-BG"/>
        </w:rPr>
      </w:pPr>
      <w:r w:rsidRPr="001C5D3C">
        <w:rPr>
          <w:rFonts w:ascii="Cambria" w:hAnsi="Cambria"/>
          <w:b/>
          <w:bCs/>
          <w:lang w:val="bg-BG"/>
        </w:rPr>
        <w:t>8. НЕУСТОЙКИ</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8.1. За всеки случай на неизпълнение, в това число забавено изпълнение на което и да е задължение от страна на Изпълнителя, същият дължи на Възложителя до изправяне на неизпълнението и/или преустановяване на забавата неустойка в размер на 1 % на ден върху стойността на договора съобразно чл. 2.1. от същия, но не повече от 10 % от стойността на договора съобразно чл. 2.1. от същия.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8.2. В случай че Възложителят закъснее да заплати, както е уговорено в този договор, той дължи обезщетение на Изпълнителя, в размер на ОЛП на БНБ + 2 пункта на годишна база върху стойността на забавеното плащане за всеки просрочен ден, но не повече от 10 % от стойността на договора съгласно чл. 2.1. от същия.</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8.3. При нарушение на задълженията по чл. 11.1., чл. 11.2. и чл. 11.3. от настоящия договор, Изпълнителят дължи неустойка в размер на 10 % от стойността на договора съгласно чл. 2.1. от същият.</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 xml:space="preserve">Чл. 8.4. Дължимите неустойки се заплащат от неизправната на изправната страна в 10-дневен срок от датата на предявяване на писмените претенции. </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8.5. В случай че Изпълнителят не заплати дължимата неустойка в срока, определен в чл. 8.4., Възложителят го кани писмено да се яви в изрично упоменат срок за съставяне и подписване на протокол за прихващане, към който се прилагат документите, удостоверяващи основанието и размера на неустойката. В случай че Изпълнителят не се яви в срока определен в писмено уведомление за съставяне и подписване на протокола, то Възложителят има право да извърши прихващане на дължимите неустойки от дължимото плащане или от гаранцията за изпълнение.</w:t>
      </w:r>
    </w:p>
    <w:p w:rsidR="001C5D3C" w:rsidRPr="001C5D3C" w:rsidRDefault="001C5D3C" w:rsidP="001C5D3C">
      <w:pPr>
        <w:suppressAutoHyphens/>
        <w:spacing w:before="80"/>
        <w:jc w:val="both"/>
        <w:rPr>
          <w:rFonts w:ascii="Cambria" w:hAnsi="Cambria"/>
          <w:bCs/>
          <w:lang w:val="ru-RU"/>
        </w:rPr>
      </w:pPr>
      <w:r w:rsidRPr="001C5D3C">
        <w:rPr>
          <w:rFonts w:ascii="Cambria" w:hAnsi="Cambria"/>
          <w:bCs/>
          <w:lang w:val="ru-RU"/>
        </w:rPr>
        <w:t>Чл. 8.6. Вземания за вреди и пропуснати ползи се установяват и претендират по общия ред, независимо от начислените неустойки и независимо от усвояване на гаранцията за изпълнение.</w:t>
      </w:r>
    </w:p>
    <w:p w:rsidR="001C5D3C" w:rsidRPr="001C5D3C" w:rsidRDefault="001C5D3C" w:rsidP="001C5D3C">
      <w:pPr>
        <w:jc w:val="both"/>
        <w:rPr>
          <w:rFonts w:ascii="Cambria" w:hAnsi="Cambria"/>
          <w:bCs/>
          <w:highlight w:val="yellow"/>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9. ПРЕКРАТЯВАНЕ И РАЗВАЛЯНЕ НА ДОГОВОРА</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9.1. Настоящият договор може да бъде прекратен в следните случаи:</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9.1.1. Непреодолима сила в хипотезата на чл. 10.6. от настоящия договор.</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9.1.2. В случай на взаимно писмено съгласие между страните.</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9.2. Възложителят има право да прекрати/ развали настоящия договор едностранно без предизвестие, както и да усвои гаранцията за изпълнение в следните случаи:</w:t>
      </w:r>
    </w:p>
    <w:p w:rsidR="001C5D3C" w:rsidRPr="001C5D3C" w:rsidRDefault="001C5D3C" w:rsidP="001C5D3C">
      <w:pPr>
        <w:spacing w:before="60"/>
        <w:jc w:val="both"/>
        <w:rPr>
          <w:rFonts w:ascii="Cambria" w:hAnsi="Cambria"/>
          <w:bCs/>
          <w:lang w:val="bg-BG"/>
        </w:rPr>
      </w:pPr>
      <w:r w:rsidRPr="001C5D3C">
        <w:rPr>
          <w:rFonts w:ascii="Cambria" w:hAnsi="Cambria"/>
          <w:bCs/>
          <w:lang w:val="bg-BG"/>
        </w:rPr>
        <w:t xml:space="preserve">Чл. 9.2.1. В случай че Изпълнителят забави изпълнението на кое да е задължение по договора с повече от </w:t>
      </w:r>
      <w:r w:rsidRPr="001C5D3C">
        <w:rPr>
          <w:rFonts w:ascii="Cambria" w:hAnsi="Cambria"/>
          <w:bCs/>
          <w:lang w:val="en-US"/>
        </w:rPr>
        <w:t>1</w:t>
      </w:r>
      <w:r w:rsidRPr="001C5D3C">
        <w:rPr>
          <w:rFonts w:ascii="Cambria" w:hAnsi="Cambria"/>
          <w:bCs/>
          <w:lang w:val="bg-BG"/>
        </w:rPr>
        <w:t>0 (десет) дни, Възложителят има право да прекрати/развали договора с писмено уведомление до Изпълнителя.</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9.2.2. Възложителят прекратява този договор с писмено уведомление до Изпълнителя в случай на реализиране на някое от събитията съгласно чл. 118, ал. 1, т. 2 или 3 от ЗОП.</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9.2.3. При неизпълнение, различно от забавено изпълнение, от страна на Изпълнителят на едно или повече от задълженията му по договора, за което той е бил уведомен и не е взел необходимите мерки в определения за това срок, Възложителят има право да прекрати този договор с едностранно писмено уведомление до Изпълнителя.</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9.2.4. В случай че Изпълнителят използва подизпълнители без да е декларирал това в документите за участие или използва подизпълнител, който е различен от този, който е посочил, освен в случаите, в които замяната, съответно включването на подизпълнител е извършено със съгласието на Възложителя и в съответствие с разпоредбите на ЗОП Възложителят има право да прекрати този договор с едностранно писмено уведомление до Изпълнителя.</w:t>
      </w:r>
    </w:p>
    <w:p w:rsidR="001C5D3C" w:rsidRPr="001C5D3C" w:rsidRDefault="001C5D3C" w:rsidP="001C5D3C">
      <w:pPr>
        <w:spacing w:before="120"/>
        <w:jc w:val="both"/>
        <w:rPr>
          <w:rFonts w:ascii="Cambria" w:hAnsi="Cambria"/>
          <w:bCs/>
          <w:lang w:val="bg-BG"/>
        </w:rPr>
      </w:pPr>
      <w:r w:rsidRPr="001C5D3C">
        <w:rPr>
          <w:rFonts w:ascii="Cambria" w:hAnsi="Cambria"/>
          <w:bCs/>
          <w:lang w:val="bg-BG"/>
        </w:rPr>
        <w:lastRenderedPageBreak/>
        <w:t>Чл. 9.3. В случаите по чл. 9.2. прекратяването на договора настъпва от момента на получаване на уведомлението за прекратяване от Изпълнителя, в което се посочва основанието за прекратяване.</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9.4. Възложителят има право да прекрати едностранно този договор с изпращане на 10 (десет) дневно писмено предизвестие до Изпълнителя. В този случай Възложителят не дължи заплащане на обезщетения или неустойки на Изпълнителя. Възложителят заплаща само доставените и приети стоки до момента на получаване на предизвестието. Изпълнителят преустановява извършването на работите предмет на договора от момента на получаване на предизвестието, освен ако в последното не е уговорено друго.</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9.5. Прекратяване действието на договора става след уреждане на финансовите взаимоотношения между страните за извършените от страна на Изпълнителя и приети от Възложителя стоки по изпълнение на договора. Разплащането по договора се извършва след удържане на всички дължими от Изпълнителя суми по този договор (включително неустойките).</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10. НЕПРЕОДОЛИМА СИЛА (ФОРСМАЖОР)</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10.1. Непреодолимата сила (форсмажор) е непредвидимо или непредотвратимо събитие от</w:t>
      </w:r>
      <w:r w:rsidRPr="001C5D3C">
        <w:rPr>
          <w:rFonts w:ascii="Cambria" w:hAnsi="Cambria"/>
          <w:bCs/>
          <w:color w:val="FF0000"/>
          <w:lang w:val="bg-BG"/>
        </w:rPr>
        <w:t xml:space="preserve"> </w:t>
      </w:r>
      <w:r w:rsidRPr="001C5D3C">
        <w:rPr>
          <w:rFonts w:ascii="Cambria" w:hAnsi="Cambria"/>
          <w:bCs/>
          <w:lang w:val="bg-BG"/>
        </w:rPr>
        <w:t>извънреден характер, възникнало извън волята на страните след сключване на договора и намиращо се в пряка причинна връзка с неизпълнението или забавеното изпълнение.</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10.2. Страните се освобождават от отговорност за неизпълнение на задълженията си, когато невъзможността за изпълнение се дължи на непреодолима сила. Ако страната е била в забава, тя не може да се позовава на непреодолима сила.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1C5D3C" w:rsidRPr="001C5D3C" w:rsidRDefault="00E17399" w:rsidP="001C5D3C">
      <w:pPr>
        <w:spacing w:before="120"/>
        <w:jc w:val="both"/>
        <w:rPr>
          <w:rFonts w:ascii="Cambria" w:hAnsi="Cambria"/>
          <w:bCs/>
          <w:lang w:val="bg-BG"/>
        </w:rPr>
      </w:pPr>
      <w:r w:rsidRPr="00165CCB">
        <w:rPr>
          <w:rFonts w:ascii="Cambria" w:hAnsi="Cambria"/>
          <w:bCs/>
          <w:lang w:val="bg-BG"/>
        </w:rPr>
        <w:t>Чл. 10.3</w:t>
      </w:r>
      <w:r w:rsidR="001C5D3C" w:rsidRPr="001C5D3C">
        <w:rPr>
          <w:rFonts w:ascii="Cambria" w:hAnsi="Cambria"/>
          <w:bCs/>
          <w:lang w:val="bg-BG"/>
        </w:rPr>
        <w:t>. Страната, която не може да изпълни задължението си поради непреодолима сила, в срок от 7 (седем) календарни дни от настъпването на събитието писмено уведомява другата страна за това обстоятелство. В 15 (петнадесет) дневен срок от настъпването на събитието, страната, позоваваща се на непреодолима сила, представя на другата страна сертификат за форсмажор. В писменото уведомление позоваващата се страна посочва причинната връзка между непреодолимата сила и невъзможността за изпълнение на задълженията си по договора. В 7 (седем) дневен срок от прекратяването на форсмажорното обстоятелство позоваващата се на същото страна изпраща до другата страна писмено уведомление.</w:t>
      </w:r>
    </w:p>
    <w:p w:rsidR="001C5D3C" w:rsidRPr="001C5D3C" w:rsidRDefault="00E17399" w:rsidP="001C5D3C">
      <w:pPr>
        <w:spacing w:before="120"/>
        <w:jc w:val="both"/>
        <w:rPr>
          <w:rFonts w:ascii="Cambria" w:hAnsi="Cambria"/>
          <w:bCs/>
          <w:lang w:val="bg-BG"/>
        </w:rPr>
      </w:pPr>
      <w:r w:rsidRPr="00165CCB">
        <w:rPr>
          <w:rFonts w:ascii="Cambria" w:hAnsi="Cambria"/>
          <w:bCs/>
          <w:lang w:val="bg-BG"/>
        </w:rPr>
        <w:t>Чл. 10.4</w:t>
      </w:r>
      <w:r w:rsidR="001C5D3C" w:rsidRPr="001C5D3C">
        <w:rPr>
          <w:rFonts w:ascii="Cambria" w:hAnsi="Cambria"/>
          <w:bCs/>
          <w:lang w:val="bg-BG"/>
        </w:rPr>
        <w:t>. 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е била налице непреодолима сила.</w:t>
      </w:r>
    </w:p>
    <w:p w:rsidR="001C5D3C" w:rsidRPr="001C5D3C" w:rsidRDefault="00E17399" w:rsidP="001C5D3C">
      <w:pPr>
        <w:spacing w:before="120"/>
        <w:jc w:val="both"/>
        <w:rPr>
          <w:rFonts w:ascii="Cambria" w:hAnsi="Cambria"/>
          <w:bCs/>
          <w:lang w:val="bg-BG"/>
        </w:rPr>
      </w:pPr>
      <w:r w:rsidRPr="00165CCB">
        <w:rPr>
          <w:rFonts w:ascii="Cambria" w:hAnsi="Cambria"/>
          <w:bCs/>
          <w:lang w:val="bg-BG"/>
        </w:rPr>
        <w:t>Чл. 10.5</w:t>
      </w:r>
      <w:r w:rsidR="001C5D3C" w:rsidRPr="001C5D3C">
        <w:rPr>
          <w:rFonts w:ascii="Cambria" w:hAnsi="Cambria"/>
          <w:bCs/>
          <w:lang w:val="bg-BG"/>
        </w:rPr>
        <w:t>. Ако непреодолимата сила трае толкова дълго, че някоя от страните вече няма интерес от изпълнението на договора, тя има право да прекрати договора с 15 (петнадесет) дневно писмено предизвестие до другата страна.</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11. КОНФИДЕНЦИАЛНОСТ</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11.1. Изпълнителят се задължава да не разкрива по никакъв начин пред трети лица информация, станала му известна при и по повод изпълнение на задълженията му по настоящия договор.</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11.2. Изпълнителят се задължава да не използва информация, станала му известна при изпълнение на задълженията му по настоящия договор, за своя изгода или изгода на трети лица.</w:t>
      </w:r>
    </w:p>
    <w:p w:rsidR="001C5D3C" w:rsidRPr="001C5D3C" w:rsidRDefault="001C5D3C" w:rsidP="001C5D3C">
      <w:pPr>
        <w:spacing w:before="120"/>
        <w:jc w:val="both"/>
        <w:rPr>
          <w:rFonts w:ascii="Cambria" w:hAnsi="Cambria"/>
          <w:bCs/>
          <w:lang w:val="bg-BG"/>
        </w:rPr>
      </w:pPr>
      <w:r w:rsidRPr="001C5D3C">
        <w:rPr>
          <w:rFonts w:ascii="Cambria" w:hAnsi="Cambria"/>
          <w:bCs/>
          <w:lang w:val="bg-BG"/>
        </w:rPr>
        <w:lastRenderedPageBreak/>
        <w:t>Чл. 11.3. Всеки документ, изготвен от Възложителя, станал достояние на Изпълнителя чрез предаването му, следва да бъде върнат на Възложителя след прекратяването на договора.</w:t>
      </w: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 xml:space="preserve">12. ОТГОВОРНИ ЛИЦА </w:t>
      </w:r>
    </w:p>
    <w:p w:rsidR="001C5D3C" w:rsidRPr="001C5D3C" w:rsidRDefault="001C5D3C" w:rsidP="001C5D3C">
      <w:pPr>
        <w:spacing w:before="60" w:after="120"/>
        <w:jc w:val="both"/>
        <w:rPr>
          <w:rFonts w:ascii="Cambria" w:hAnsi="Cambria"/>
          <w:bCs/>
          <w:lang w:val="bg-BG"/>
        </w:rPr>
      </w:pPr>
      <w:r w:rsidRPr="001C5D3C">
        <w:rPr>
          <w:rFonts w:ascii="Cambria" w:hAnsi="Cambria"/>
          <w:bCs/>
          <w:lang w:val="bg-BG"/>
        </w:rPr>
        <w:t>Чл. 12.1. Лица, отговорни за изпълнението на договора, са:</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88"/>
        <w:gridCol w:w="4572"/>
      </w:tblGrid>
      <w:tr w:rsidR="001C5D3C" w:rsidRPr="001C5D3C" w:rsidTr="001C5D3C">
        <w:tc>
          <w:tcPr>
            <w:tcW w:w="4925" w:type="dxa"/>
            <w:tcBorders>
              <w:top w:val="single" w:sz="12" w:space="0" w:color="auto"/>
              <w:left w:val="single" w:sz="12" w:space="0" w:color="auto"/>
              <w:bottom w:val="single" w:sz="12" w:space="0" w:color="auto"/>
              <w:right w:val="single" w:sz="4" w:space="0" w:color="auto"/>
            </w:tcBorders>
            <w:shd w:val="pct5" w:color="C6D9F1" w:fill="auto"/>
            <w:hideMark/>
          </w:tcPr>
          <w:p w:rsidR="001C5D3C" w:rsidRPr="001C5D3C" w:rsidRDefault="001C5D3C" w:rsidP="001C5D3C">
            <w:pPr>
              <w:spacing w:before="60" w:after="120"/>
              <w:jc w:val="center"/>
              <w:rPr>
                <w:rFonts w:ascii="Cambria" w:hAnsi="Cambria"/>
                <w:b/>
                <w:bCs/>
                <w:lang w:val="bg-BG"/>
              </w:rPr>
            </w:pPr>
            <w:r w:rsidRPr="001C5D3C">
              <w:rPr>
                <w:rFonts w:ascii="Cambria" w:hAnsi="Cambria"/>
                <w:b/>
                <w:bCs/>
                <w:lang w:val="bg-BG"/>
              </w:rPr>
              <w:t>За Възложителя</w:t>
            </w:r>
          </w:p>
        </w:tc>
        <w:tc>
          <w:tcPr>
            <w:tcW w:w="4925" w:type="dxa"/>
            <w:tcBorders>
              <w:top w:val="single" w:sz="12" w:space="0" w:color="auto"/>
              <w:left w:val="single" w:sz="4" w:space="0" w:color="auto"/>
              <w:bottom w:val="single" w:sz="12" w:space="0" w:color="auto"/>
              <w:right w:val="single" w:sz="12" w:space="0" w:color="auto"/>
            </w:tcBorders>
            <w:shd w:val="pct5" w:color="C6D9F1" w:fill="auto"/>
            <w:hideMark/>
          </w:tcPr>
          <w:p w:rsidR="001C5D3C" w:rsidRPr="001C5D3C" w:rsidRDefault="001C5D3C" w:rsidP="001C5D3C">
            <w:pPr>
              <w:spacing w:before="60" w:after="120"/>
              <w:jc w:val="center"/>
              <w:rPr>
                <w:rFonts w:ascii="Cambria" w:hAnsi="Cambria"/>
                <w:b/>
                <w:bCs/>
                <w:lang w:val="bg-BG"/>
              </w:rPr>
            </w:pPr>
            <w:r w:rsidRPr="001C5D3C">
              <w:rPr>
                <w:rFonts w:ascii="Cambria" w:hAnsi="Cambria"/>
                <w:b/>
                <w:bCs/>
                <w:lang w:val="bg-BG"/>
              </w:rPr>
              <w:t>За Изпълнителя</w:t>
            </w:r>
          </w:p>
        </w:tc>
      </w:tr>
      <w:tr w:rsidR="001C5D3C" w:rsidRPr="001C5D3C" w:rsidTr="001C5D3C">
        <w:tc>
          <w:tcPr>
            <w:tcW w:w="4925" w:type="dxa"/>
            <w:tcBorders>
              <w:top w:val="single" w:sz="12" w:space="0" w:color="auto"/>
              <w:left w:val="single" w:sz="12" w:space="0" w:color="auto"/>
              <w:bottom w:val="single" w:sz="4" w:space="0" w:color="auto"/>
              <w:right w:val="single" w:sz="4" w:space="0" w:color="auto"/>
            </w:tcBorders>
            <w:hideMark/>
          </w:tcPr>
          <w:p w:rsidR="001C5D3C" w:rsidRPr="003C2244" w:rsidRDefault="001C5D3C" w:rsidP="001C5D3C">
            <w:pPr>
              <w:spacing w:before="60" w:after="120"/>
              <w:jc w:val="both"/>
              <w:rPr>
                <w:rFonts w:ascii="Cambria" w:hAnsi="Cambria"/>
                <w:bCs/>
                <w:lang w:val="en-US"/>
              </w:rPr>
            </w:pPr>
            <w:r w:rsidRPr="001C5D3C">
              <w:rPr>
                <w:rFonts w:ascii="Cambria" w:hAnsi="Cambria"/>
                <w:bCs/>
                <w:lang w:val="bg-BG"/>
              </w:rPr>
              <w:t>Адрес:</w:t>
            </w:r>
            <w:r w:rsidR="003C2244">
              <w:rPr>
                <w:rFonts w:ascii="Cambria" w:hAnsi="Cambria"/>
                <w:bCs/>
                <w:lang w:val="en-US"/>
              </w:rPr>
              <w:t>11East, 84</w:t>
            </w:r>
            <w:r w:rsidR="003C2244" w:rsidRPr="003C2244">
              <w:rPr>
                <w:rFonts w:ascii="Cambria" w:hAnsi="Cambria"/>
                <w:bCs/>
                <w:vertAlign w:val="superscript"/>
                <w:lang w:val="en-US"/>
              </w:rPr>
              <w:t>th</w:t>
            </w:r>
            <w:r w:rsidR="003C2244">
              <w:rPr>
                <w:rFonts w:ascii="Cambria" w:hAnsi="Cambria"/>
                <w:bCs/>
                <w:lang w:val="en-US"/>
              </w:rPr>
              <w:t xml:space="preserve"> Street, New York 10028</w:t>
            </w:r>
          </w:p>
        </w:tc>
        <w:tc>
          <w:tcPr>
            <w:tcW w:w="4925" w:type="dxa"/>
            <w:tcBorders>
              <w:top w:val="single" w:sz="12" w:space="0" w:color="auto"/>
              <w:left w:val="single" w:sz="4" w:space="0" w:color="auto"/>
              <w:bottom w:val="single" w:sz="4" w:space="0" w:color="auto"/>
              <w:right w:val="single" w:sz="12" w:space="0" w:color="auto"/>
            </w:tcBorders>
            <w:hideMark/>
          </w:tcPr>
          <w:p w:rsidR="001C5D3C" w:rsidRPr="001C5D3C" w:rsidRDefault="001C5D3C" w:rsidP="001C5D3C">
            <w:pPr>
              <w:spacing w:before="60" w:after="120"/>
              <w:jc w:val="both"/>
              <w:rPr>
                <w:rFonts w:ascii="Cambria" w:hAnsi="Cambria"/>
                <w:bCs/>
                <w:lang w:val="bg-BG"/>
              </w:rPr>
            </w:pPr>
            <w:r w:rsidRPr="001C5D3C">
              <w:rPr>
                <w:rFonts w:ascii="Cambria" w:hAnsi="Cambria"/>
                <w:bCs/>
                <w:lang w:val="bg-BG"/>
              </w:rPr>
              <w:t>Адрес:</w:t>
            </w:r>
          </w:p>
        </w:tc>
      </w:tr>
      <w:tr w:rsidR="001C5D3C" w:rsidRPr="001C5D3C" w:rsidTr="001C5D3C">
        <w:tc>
          <w:tcPr>
            <w:tcW w:w="4925" w:type="dxa"/>
            <w:tcBorders>
              <w:top w:val="single" w:sz="4" w:space="0" w:color="auto"/>
              <w:left w:val="single" w:sz="12" w:space="0" w:color="auto"/>
              <w:bottom w:val="single" w:sz="4" w:space="0" w:color="auto"/>
              <w:right w:val="single" w:sz="4" w:space="0" w:color="auto"/>
            </w:tcBorders>
            <w:hideMark/>
          </w:tcPr>
          <w:p w:rsidR="001C5D3C" w:rsidRPr="003C2244" w:rsidRDefault="001C5D3C" w:rsidP="001C5D3C">
            <w:pPr>
              <w:spacing w:before="60" w:after="120"/>
              <w:jc w:val="both"/>
              <w:rPr>
                <w:rFonts w:ascii="Cambria" w:hAnsi="Cambria"/>
                <w:bCs/>
                <w:lang w:val="en-US"/>
              </w:rPr>
            </w:pPr>
            <w:r w:rsidRPr="001C5D3C">
              <w:rPr>
                <w:rFonts w:ascii="Cambria" w:hAnsi="Cambria"/>
                <w:bCs/>
                <w:lang w:val="bg-BG"/>
              </w:rPr>
              <w:t>тел.:</w:t>
            </w:r>
            <w:r w:rsidR="003C2244">
              <w:rPr>
                <w:rFonts w:ascii="Cambria" w:hAnsi="Cambria"/>
                <w:bCs/>
                <w:lang w:val="en-US"/>
              </w:rPr>
              <w:t>212 737 4790; 917 774 4966</w:t>
            </w:r>
          </w:p>
        </w:tc>
        <w:tc>
          <w:tcPr>
            <w:tcW w:w="4925" w:type="dxa"/>
            <w:tcBorders>
              <w:top w:val="single" w:sz="4" w:space="0" w:color="auto"/>
              <w:left w:val="single" w:sz="4" w:space="0" w:color="auto"/>
              <w:bottom w:val="single" w:sz="4" w:space="0" w:color="auto"/>
              <w:right w:val="single" w:sz="12" w:space="0" w:color="auto"/>
            </w:tcBorders>
            <w:hideMark/>
          </w:tcPr>
          <w:p w:rsidR="001C5D3C" w:rsidRPr="001C5D3C" w:rsidRDefault="001C5D3C" w:rsidP="001C5D3C">
            <w:pPr>
              <w:spacing w:before="60" w:after="120"/>
              <w:jc w:val="both"/>
              <w:rPr>
                <w:rFonts w:ascii="Cambria" w:hAnsi="Cambria"/>
                <w:bCs/>
                <w:lang w:val="bg-BG"/>
              </w:rPr>
            </w:pPr>
            <w:r w:rsidRPr="001C5D3C">
              <w:rPr>
                <w:rFonts w:ascii="Cambria" w:hAnsi="Cambria"/>
                <w:bCs/>
                <w:lang w:val="bg-BG"/>
              </w:rPr>
              <w:t>тел.:</w:t>
            </w:r>
          </w:p>
        </w:tc>
      </w:tr>
      <w:tr w:rsidR="001C5D3C" w:rsidRPr="001C5D3C" w:rsidTr="001C5D3C">
        <w:tc>
          <w:tcPr>
            <w:tcW w:w="4925" w:type="dxa"/>
            <w:tcBorders>
              <w:top w:val="single" w:sz="4" w:space="0" w:color="auto"/>
              <w:left w:val="single" w:sz="12" w:space="0" w:color="auto"/>
              <w:bottom w:val="single" w:sz="4" w:space="0" w:color="auto"/>
              <w:right w:val="single" w:sz="4" w:space="0" w:color="auto"/>
            </w:tcBorders>
            <w:hideMark/>
          </w:tcPr>
          <w:p w:rsidR="001C5D3C" w:rsidRPr="001C5D3C" w:rsidRDefault="001C5D3C" w:rsidP="001C5D3C">
            <w:pPr>
              <w:spacing w:before="60" w:after="120"/>
              <w:jc w:val="both"/>
              <w:rPr>
                <w:rFonts w:ascii="Cambria" w:hAnsi="Cambria"/>
                <w:bCs/>
                <w:lang w:val="en-US"/>
              </w:rPr>
            </w:pPr>
            <w:r w:rsidRPr="001C5D3C">
              <w:rPr>
                <w:rFonts w:ascii="Cambria" w:hAnsi="Cambria"/>
                <w:bCs/>
                <w:lang w:val="en-US"/>
              </w:rPr>
              <w:t>e-mail:</w:t>
            </w:r>
            <w:r w:rsidR="003C2244">
              <w:rPr>
                <w:rFonts w:ascii="Cambria" w:hAnsi="Cambria"/>
                <w:bCs/>
                <w:lang w:val="en-US"/>
              </w:rPr>
              <w:t xml:space="preserve"> finance.newyork@mfa.bg</w:t>
            </w:r>
          </w:p>
        </w:tc>
        <w:tc>
          <w:tcPr>
            <w:tcW w:w="4925" w:type="dxa"/>
            <w:tcBorders>
              <w:top w:val="single" w:sz="4" w:space="0" w:color="auto"/>
              <w:left w:val="single" w:sz="4" w:space="0" w:color="auto"/>
              <w:bottom w:val="single" w:sz="4" w:space="0" w:color="auto"/>
              <w:right w:val="single" w:sz="12" w:space="0" w:color="auto"/>
            </w:tcBorders>
            <w:hideMark/>
          </w:tcPr>
          <w:p w:rsidR="001C5D3C" w:rsidRPr="001C5D3C" w:rsidRDefault="001C5D3C" w:rsidP="001C5D3C">
            <w:pPr>
              <w:spacing w:before="60" w:after="120"/>
              <w:jc w:val="both"/>
              <w:rPr>
                <w:rFonts w:ascii="Cambria" w:hAnsi="Cambria"/>
                <w:bCs/>
                <w:lang w:val="bg-BG"/>
              </w:rPr>
            </w:pPr>
            <w:r w:rsidRPr="001C5D3C">
              <w:rPr>
                <w:rFonts w:ascii="Cambria" w:hAnsi="Cambria"/>
                <w:bCs/>
                <w:lang w:val="en-US"/>
              </w:rPr>
              <w:t>e-mail:</w:t>
            </w:r>
          </w:p>
        </w:tc>
      </w:tr>
      <w:tr w:rsidR="001C5D3C" w:rsidRPr="001C5D3C" w:rsidTr="001C5D3C">
        <w:tc>
          <w:tcPr>
            <w:tcW w:w="4925" w:type="dxa"/>
            <w:tcBorders>
              <w:top w:val="single" w:sz="4" w:space="0" w:color="auto"/>
              <w:left w:val="single" w:sz="12" w:space="0" w:color="auto"/>
              <w:bottom w:val="single" w:sz="12" w:space="0" w:color="auto"/>
              <w:right w:val="single" w:sz="4" w:space="0" w:color="auto"/>
            </w:tcBorders>
            <w:hideMark/>
          </w:tcPr>
          <w:p w:rsidR="001C5D3C" w:rsidRPr="003C2244" w:rsidRDefault="001C5D3C" w:rsidP="001C5D3C">
            <w:pPr>
              <w:spacing w:before="60" w:after="120"/>
              <w:jc w:val="both"/>
              <w:rPr>
                <w:rFonts w:ascii="Cambria" w:hAnsi="Cambria"/>
                <w:bCs/>
                <w:lang w:val="en-US"/>
              </w:rPr>
            </w:pPr>
            <w:r w:rsidRPr="001C5D3C">
              <w:rPr>
                <w:rFonts w:ascii="Cambria" w:hAnsi="Cambria"/>
                <w:bCs/>
                <w:lang w:val="bg-BG"/>
              </w:rPr>
              <w:t>факс:</w:t>
            </w:r>
            <w:r w:rsidR="003C2244">
              <w:rPr>
                <w:rFonts w:ascii="Cambria" w:hAnsi="Cambria"/>
                <w:bCs/>
                <w:lang w:val="en-US"/>
              </w:rPr>
              <w:t>212 472 9865</w:t>
            </w:r>
          </w:p>
        </w:tc>
        <w:tc>
          <w:tcPr>
            <w:tcW w:w="4925" w:type="dxa"/>
            <w:tcBorders>
              <w:top w:val="single" w:sz="4" w:space="0" w:color="auto"/>
              <w:left w:val="single" w:sz="4" w:space="0" w:color="auto"/>
              <w:bottom w:val="single" w:sz="12" w:space="0" w:color="auto"/>
              <w:right w:val="single" w:sz="12" w:space="0" w:color="auto"/>
            </w:tcBorders>
            <w:hideMark/>
          </w:tcPr>
          <w:p w:rsidR="001C5D3C" w:rsidRPr="001C5D3C" w:rsidRDefault="001C5D3C" w:rsidP="001C5D3C">
            <w:pPr>
              <w:spacing w:before="60" w:after="120"/>
              <w:jc w:val="both"/>
              <w:rPr>
                <w:rFonts w:ascii="Cambria" w:hAnsi="Cambria"/>
                <w:bCs/>
                <w:lang w:val="bg-BG"/>
              </w:rPr>
            </w:pPr>
            <w:r w:rsidRPr="001C5D3C">
              <w:rPr>
                <w:rFonts w:ascii="Cambria" w:hAnsi="Cambria"/>
                <w:bCs/>
                <w:lang w:val="bg-BG"/>
              </w:rPr>
              <w:t>факс:</w:t>
            </w:r>
          </w:p>
        </w:tc>
      </w:tr>
    </w:tbl>
    <w:p w:rsidR="001C5D3C" w:rsidRDefault="001C5D3C" w:rsidP="001C5D3C">
      <w:pPr>
        <w:spacing w:before="120"/>
        <w:jc w:val="both"/>
        <w:rPr>
          <w:rFonts w:ascii="Cambria" w:hAnsi="Cambria"/>
          <w:bCs/>
          <w:lang w:val="bg-BG"/>
        </w:rPr>
      </w:pPr>
      <w:r w:rsidRPr="001C5D3C">
        <w:rPr>
          <w:rFonts w:ascii="Cambria" w:hAnsi="Cambria"/>
          <w:bCs/>
          <w:lang w:val="bg-BG"/>
        </w:rPr>
        <w:t>Чл. 12.2. Страните са длъжни при промяна на лицата по чл. 12.1. и техните контакти да се уведомяват за това писмено. При неизпълнение на това задължение, връчените съобразно неактуални контакти съобщения ще се считат за надлежно връчени.</w:t>
      </w:r>
    </w:p>
    <w:p w:rsidR="0017635C" w:rsidRPr="0017635C" w:rsidRDefault="0017635C" w:rsidP="0017635C">
      <w:pPr>
        <w:spacing w:before="120"/>
        <w:jc w:val="both"/>
        <w:rPr>
          <w:rFonts w:ascii="Cambria" w:hAnsi="Cambria"/>
          <w:b/>
          <w:bCs/>
          <w:lang w:val="bg-BG"/>
        </w:rPr>
      </w:pPr>
      <w:r w:rsidRPr="0017635C">
        <w:rPr>
          <w:rFonts w:ascii="Cambria" w:hAnsi="Cambria"/>
          <w:b/>
          <w:bCs/>
          <w:lang w:val="bg-BG"/>
        </w:rPr>
        <w:t>12а.</w:t>
      </w:r>
      <w:r>
        <w:rPr>
          <w:rFonts w:ascii="Cambria" w:hAnsi="Cambria"/>
          <w:bCs/>
          <w:lang w:val="bg-BG"/>
        </w:rPr>
        <w:t xml:space="preserve"> </w:t>
      </w:r>
      <w:r w:rsidRPr="0017635C">
        <w:rPr>
          <w:rFonts w:ascii="Cambria" w:hAnsi="Cambria"/>
          <w:b/>
          <w:bCs/>
          <w:lang w:val="bg-BG"/>
        </w:rPr>
        <w:t>ПОДИЗПЪЛНИТЕЛИ  (ако е приложимо съгласно ЗОП)</w:t>
      </w:r>
    </w:p>
    <w:p w:rsidR="0017635C" w:rsidRPr="0017635C" w:rsidRDefault="0017635C" w:rsidP="0017635C">
      <w:pPr>
        <w:spacing w:before="120"/>
        <w:jc w:val="both"/>
        <w:rPr>
          <w:rFonts w:ascii="Cambria" w:hAnsi="Cambria"/>
          <w:bCs/>
          <w:lang w:val="bg-BG"/>
        </w:rPr>
      </w:pPr>
      <w:r w:rsidRPr="0017635C">
        <w:rPr>
          <w:rFonts w:ascii="Cambria" w:hAnsi="Cambria"/>
          <w:bCs/>
          <w:lang w:val="bg-BG"/>
        </w:rPr>
        <w:t>Този раздел се прилага само в случаите, в които участникът, определен за изпълнител е посочил в офертата си, че ще предложи в изпълнението на поръчката да участват подизпълнители.</w:t>
      </w:r>
    </w:p>
    <w:p w:rsidR="0017635C" w:rsidRPr="0017635C" w:rsidRDefault="0017635C" w:rsidP="0017635C">
      <w:pPr>
        <w:spacing w:before="120"/>
        <w:jc w:val="both"/>
        <w:rPr>
          <w:rFonts w:ascii="Cambria" w:hAnsi="Cambria"/>
          <w:bCs/>
          <w:lang w:val="bg-BG"/>
        </w:rPr>
      </w:pPr>
      <w:r w:rsidRPr="0017635C">
        <w:rPr>
          <w:rFonts w:ascii="Cambria" w:hAnsi="Cambria"/>
          <w:bCs/>
          <w:lang w:val="bg-BG"/>
        </w:rPr>
        <w:t>Чл.12а</w:t>
      </w:r>
      <w:r>
        <w:rPr>
          <w:rFonts w:ascii="Cambria" w:hAnsi="Cambria"/>
          <w:bCs/>
          <w:lang w:val="bg-BG"/>
        </w:rPr>
        <w:t>.</w:t>
      </w:r>
      <w:r w:rsidRPr="0017635C">
        <w:rPr>
          <w:rFonts w:ascii="Cambria" w:hAnsi="Cambria"/>
          <w:bCs/>
          <w:lang w:val="bg-BG"/>
        </w:rPr>
        <w:t>1. За извършване на дейностите по договора ИЗПЪЛНИТЕЛЯТ има право да наема подизпълнителите, посочени от него в офертата, въз основа на която е избран за ИЗПЪЛНИТЕЛ. Сключването на договор за подизпълнение не освобождава ИЗПЪЛНИТЕЛЯ от отговорността му за изпълнение на договора за обществената поръчка.</w:t>
      </w:r>
    </w:p>
    <w:p w:rsidR="0017635C" w:rsidRPr="0017635C" w:rsidRDefault="0017635C" w:rsidP="0017635C">
      <w:pPr>
        <w:spacing w:before="120"/>
        <w:jc w:val="both"/>
        <w:rPr>
          <w:rFonts w:ascii="Cambria" w:hAnsi="Cambria"/>
          <w:bCs/>
          <w:lang w:val="bg-BG"/>
        </w:rPr>
      </w:pPr>
      <w:r w:rsidRPr="0017635C">
        <w:rPr>
          <w:rFonts w:ascii="Cambria" w:hAnsi="Cambria"/>
          <w:bCs/>
          <w:lang w:val="bg-BG"/>
        </w:rPr>
        <w:t>Чл.12а.2. ИЗПЪЛНИТЕЛЯТ няма право да:</w:t>
      </w:r>
    </w:p>
    <w:p w:rsidR="0017635C" w:rsidRPr="0017635C" w:rsidRDefault="0017635C" w:rsidP="0017635C">
      <w:pPr>
        <w:spacing w:before="120"/>
        <w:jc w:val="both"/>
        <w:rPr>
          <w:rFonts w:ascii="Cambria" w:hAnsi="Cambria"/>
          <w:bCs/>
          <w:lang w:val="bg-BG"/>
        </w:rPr>
      </w:pPr>
      <w:r>
        <w:rPr>
          <w:rFonts w:ascii="Cambria" w:hAnsi="Cambria"/>
          <w:b/>
          <w:bCs/>
          <w:lang w:val="bg-BG"/>
        </w:rPr>
        <w:t>-</w:t>
      </w:r>
      <w:r w:rsidRPr="0017635C">
        <w:rPr>
          <w:rFonts w:ascii="Cambria" w:hAnsi="Cambria"/>
          <w:bCs/>
          <w:lang w:val="bg-BG"/>
        </w:rPr>
        <w:t xml:space="preserve"> сключва договор за подизпълнение с лице, за което е налице обстоятелство по чл. 54, ал. 1 или ал. 2 от ЗОП;</w:t>
      </w:r>
    </w:p>
    <w:p w:rsidR="0017635C" w:rsidRPr="0017635C" w:rsidRDefault="0017635C" w:rsidP="0017635C">
      <w:pPr>
        <w:spacing w:before="120"/>
        <w:jc w:val="both"/>
        <w:rPr>
          <w:rFonts w:ascii="Cambria" w:hAnsi="Cambria"/>
          <w:bCs/>
          <w:lang w:val="bg-BG"/>
        </w:rPr>
      </w:pPr>
      <w:r>
        <w:rPr>
          <w:rFonts w:ascii="Cambria" w:hAnsi="Cambria"/>
          <w:b/>
          <w:bCs/>
          <w:lang w:val="bg-BG"/>
        </w:rPr>
        <w:t>-</w:t>
      </w:r>
      <w:r w:rsidRPr="0017635C">
        <w:rPr>
          <w:rFonts w:ascii="Cambria" w:hAnsi="Cambria"/>
          <w:bCs/>
          <w:lang w:val="bg-BG"/>
        </w:rPr>
        <w:t xml:space="preserve"> възлага изпълнението на една или повече от дейностите, включени в предмета на обществената поръчка, на лица, които не са подизпълнители;</w:t>
      </w:r>
    </w:p>
    <w:p w:rsidR="0017635C" w:rsidRPr="0017635C" w:rsidRDefault="0017635C" w:rsidP="0017635C">
      <w:pPr>
        <w:spacing w:before="120"/>
        <w:jc w:val="both"/>
        <w:rPr>
          <w:rFonts w:ascii="Cambria" w:hAnsi="Cambria"/>
          <w:bCs/>
          <w:lang w:val="bg-BG"/>
        </w:rPr>
      </w:pPr>
      <w:r>
        <w:rPr>
          <w:rFonts w:ascii="Cambria" w:hAnsi="Cambria"/>
          <w:b/>
          <w:bCs/>
          <w:lang w:val="bg-BG"/>
        </w:rPr>
        <w:t>-</w:t>
      </w:r>
      <w:r w:rsidRPr="0017635C">
        <w:rPr>
          <w:rFonts w:ascii="Cambria" w:hAnsi="Cambria"/>
          <w:bCs/>
          <w:lang w:val="bg-BG"/>
        </w:rPr>
        <w:t xml:space="preserve"> заменя посочен в офертата подизпълнител, освен когато:</w:t>
      </w:r>
    </w:p>
    <w:p w:rsidR="0017635C" w:rsidRPr="0017635C" w:rsidRDefault="0017635C" w:rsidP="0017635C">
      <w:pPr>
        <w:spacing w:before="120"/>
        <w:jc w:val="both"/>
        <w:rPr>
          <w:rFonts w:ascii="Cambria" w:hAnsi="Cambria"/>
          <w:bCs/>
          <w:lang w:val="bg-BG"/>
        </w:rPr>
      </w:pPr>
      <w:r w:rsidRPr="0017635C">
        <w:rPr>
          <w:rFonts w:ascii="Cambria" w:hAnsi="Cambria"/>
          <w:bCs/>
          <w:lang w:val="bg-BG"/>
        </w:rPr>
        <w:t>а) за предложения подизпълнител е налице или възникне обстоятелство по чл. 54, ал. 1 или 2 от ЗОП;</w:t>
      </w:r>
    </w:p>
    <w:p w:rsidR="0017635C" w:rsidRPr="0017635C" w:rsidRDefault="0017635C" w:rsidP="0017635C">
      <w:pPr>
        <w:spacing w:before="120"/>
        <w:jc w:val="both"/>
        <w:rPr>
          <w:rFonts w:ascii="Cambria" w:hAnsi="Cambria"/>
          <w:bCs/>
          <w:lang w:val="bg-BG"/>
        </w:rPr>
      </w:pPr>
      <w:r w:rsidRPr="0017635C">
        <w:rPr>
          <w:rFonts w:ascii="Cambria" w:hAnsi="Cambria"/>
          <w:bCs/>
          <w:lang w:val="bg-BG"/>
        </w:rPr>
        <w:t>б) предложеният подизпълнител престане да отговаря на нормативно изискване за изпълнение на една или повече от дейностите, включени в предмета на договора за подизпълнение;</w:t>
      </w:r>
    </w:p>
    <w:p w:rsidR="0017635C" w:rsidRPr="0017635C" w:rsidRDefault="0017635C" w:rsidP="0017635C">
      <w:pPr>
        <w:spacing w:before="120"/>
        <w:jc w:val="both"/>
        <w:rPr>
          <w:rFonts w:ascii="Cambria" w:hAnsi="Cambria"/>
          <w:bCs/>
          <w:lang w:val="bg-BG"/>
        </w:rPr>
      </w:pPr>
      <w:r w:rsidRPr="0017635C">
        <w:rPr>
          <w:rFonts w:ascii="Cambria" w:hAnsi="Cambria"/>
          <w:bCs/>
          <w:lang w:val="bg-BG"/>
        </w:rPr>
        <w:t>в) договорът за подизпълнение е прекратен по вина на подизпълнителя, включително в случаите по чл. 45а, ал. 6 от ЗОП.</w:t>
      </w:r>
    </w:p>
    <w:p w:rsidR="0017635C" w:rsidRPr="0017635C" w:rsidRDefault="0017635C" w:rsidP="0017635C">
      <w:pPr>
        <w:spacing w:before="120"/>
        <w:jc w:val="both"/>
        <w:rPr>
          <w:rFonts w:ascii="Cambria" w:hAnsi="Cambria"/>
          <w:bCs/>
          <w:lang w:val="bg-BG"/>
        </w:rPr>
      </w:pPr>
      <w:r w:rsidRPr="0017635C">
        <w:rPr>
          <w:rFonts w:ascii="Cambria" w:hAnsi="Cambria"/>
          <w:bCs/>
          <w:lang w:val="bg-BG"/>
        </w:rPr>
        <w:t>Чл.12а.3.</w:t>
      </w:r>
      <w:r w:rsidRPr="0017635C">
        <w:rPr>
          <w:rFonts w:ascii="Cambria" w:hAnsi="Cambria"/>
          <w:b/>
          <w:bCs/>
          <w:lang w:val="bg-BG"/>
        </w:rPr>
        <w:t xml:space="preserve"> </w:t>
      </w:r>
      <w:r w:rsidRPr="0017635C">
        <w:rPr>
          <w:rFonts w:ascii="Cambria" w:hAnsi="Cambria"/>
          <w:bCs/>
          <w:lang w:val="bg-BG"/>
        </w:rPr>
        <w:t xml:space="preserve"> В срок до три дни от сключването на договор за подизпълнение, на допълнително споразумение към него, или на договор, с който се заменя посочен в офертата подизпълнител, ИЗПЪЛНИТЕЛЯТ изпраща оригинален екземпляр от договора или допълнителното споразумение на ВЪЗЛОЖИТЕЛЯ заедно с доказателства, че не е нарушена забраната по чл. </w:t>
      </w:r>
      <w:r>
        <w:rPr>
          <w:rFonts w:ascii="Cambria" w:hAnsi="Cambria"/>
          <w:bCs/>
          <w:lang w:val="bg-BG"/>
        </w:rPr>
        <w:t>12а.2 предл. 1</w:t>
      </w:r>
      <w:r w:rsidRPr="0017635C">
        <w:rPr>
          <w:rFonts w:ascii="Cambria" w:hAnsi="Cambria"/>
          <w:bCs/>
          <w:lang w:val="bg-BG"/>
        </w:rPr>
        <w:t>по-горе.</w:t>
      </w:r>
    </w:p>
    <w:p w:rsidR="0017635C" w:rsidRPr="00F44AA2" w:rsidRDefault="0017635C" w:rsidP="0017635C">
      <w:pPr>
        <w:spacing w:before="120"/>
        <w:jc w:val="both"/>
        <w:rPr>
          <w:rFonts w:ascii="Cambria" w:hAnsi="Cambria"/>
          <w:bCs/>
          <w:lang w:val="bg-BG"/>
        </w:rPr>
      </w:pPr>
      <w:r w:rsidRPr="00F44AA2">
        <w:rPr>
          <w:rFonts w:ascii="Cambria" w:hAnsi="Cambria"/>
          <w:bCs/>
          <w:lang w:val="bg-BG"/>
        </w:rPr>
        <w:t xml:space="preserve">Чл.12а.4.  ИЗПЪЛНИТЕЛЯТ е длъжен да прекрати договор за подизпълнение, ако по време на действието му възникне обстоятелство по чл. 54, ал. 1 или ал. 2 от ЗОП за подизпълнителя, в 14-дневен срок от узнаването. В тези случаи ИЗПЪЛНИТЕЛЯТ </w:t>
      </w:r>
      <w:r w:rsidRPr="00F44AA2">
        <w:rPr>
          <w:rFonts w:ascii="Cambria" w:hAnsi="Cambria"/>
          <w:bCs/>
          <w:lang w:val="bg-BG"/>
        </w:rPr>
        <w:lastRenderedPageBreak/>
        <w:t xml:space="preserve">сключва нов договор за подизпълнение при спазване на условията и изискванията, посочени </w:t>
      </w:r>
      <w:r w:rsidR="00F44AA2" w:rsidRPr="00F44AA2">
        <w:rPr>
          <w:rFonts w:ascii="Cambria" w:hAnsi="Cambria"/>
          <w:bCs/>
          <w:lang w:val="bg-BG"/>
        </w:rPr>
        <w:t>в настоящия договор</w:t>
      </w:r>
      <w:r w:rsidRPr="00F44AA2">
        <w:rPr>
          <w:rFonts w:ascii="Cambria" w:hAnsi="Cambria"/>
          <w:bCs/>
          <w:lang w:val="bg-BG"/>
        </w:rPr>
        <w:t>.</w:t>
      </w:r>
    </w:p>
    <w:p w:rsidR="0017635C" w:rsidRPr="00F44AA2" w:rsidRDefault="00F44AA2" w:rsidP="0017635C">
      <w:pPr>
        <w:spacing w:before="120"/>
        <w:jc w:val="both"/>
        <w:rPr>
          <w:rFonts w:ascii="Cambria" w:hAnsi="Cambria"/>
          <w:bCs/>
          <w:lang w:val="bg-BG"/>
        </w:rPr>
      </w:pPr>
      <w:r w:rsidRPr="00F44AA2">
        <w:rPr>
          <w:rFonts w:ascii="Cambria" w:hAnsi="Cambria"/>
          <w:bCs/>
          <w:lang w:val="bg-BG"/>
        </w:rPr>
        <w:t xml:space="preserve">Чл.12а.5.  </w:t>
      </w:r>
      <w:r w:rsidR="0017635C" w:rsidRPr="00F44AA2">
        <w:rPr>
          <w:rFonts w:ascii="Cambria" w:hAnsi="Cambria"/>
          <w:bCs/>
          <w:lang w:val="bg-BG"/>
        </w:rPr>
        <w:t>ВЪЗЛОЖИТЕЛЯТ приема изпълнението на дейност по договора за обществена поръчка, за която ИЗПЪЛНИТЕЛЯТ е сключил договор за подизпълнение, в присъствието на изпълнителя и на подизпълнителя.</w:t>
      </w:r>
    </w:p>
    <w:p w:rsidR="0017635C" w:rsidRPr="00F44AA2" w:rsidRDefault="00F44AA2" w:rsidP="0017635C">
      <w:pPr>
        <w:spacing w:before="120"/>
        <w:jc w:val="both"/>
        <w:rPr>
          <w:rFonts w:ascii="Cambria" w:hAnsi="Cambria"/>
          <w:bCs/>
          <w:lang w:val="bg-BG"/>
        </w:rPr>
      </w:pPr>
      <w:r w:rsidRPr="00F44AA2">
        <w:rPr>
          <w:rFonts w:ascii="Cambria" w:hAnsi="Cambria"/>
          <w:bCs/>
          <w:lang w:val="bg-BG"/>
        </w:rPr>
        <w:t xml:space="preserve">Чл.12а.6.  </w:t>
      </w:r>
      <w:r w:rsidR="0017635C" w:rsidRPr="00F44AA2">
        <w:rPr>
          <w:rFonts w:ascii="Cambria" w:hAnsi="Cambria"/>
          <w:bCs/>
          <w:lang w:val="bg-BG"/>
        </w:rPr>
        <w:t>При приемането на работата ИЗПЪЛНИТЕЛЯТ може да представи на ВЪЗЛОЖИТЕЛЯ доказателства, че договорът за подизпълнение е прекратен, или работата или част от нея не е извършена от подизпълнителя.</w:t>
      </w:r>
    </w:p>
    <w:p w:rsidR="0017635C" w:rsidRPr="00F44AA2" w:rsidRDefault="00F44AA2" w:rsidP="0017635C">
      <w:pPr>
        <w:spacing w:before="120"/>
        <w:jc w:val="both"/>
        <w:rPr>
          <w:rFonts w:ascii="Cambria" w:hAnsi="Cambria"/>
          <w:bCs/>
          <w:lang w:val="bg-BG"/>
        </w:rPr>
      </w:pPr>
      <w:r w:rsidRPr="00F44AA2">
        <w:rPr>
          <w:rFonts w:ascii="Cambria" w:hAnsi="Cambria"/>
          <w:bCs/>
          <w:lang w:val="bg-BG"/>
        </w:rPr>
        <w:t xml:space="preserve">Чл.12а.7.  </w:t>
      </w:r>
      <w:r w:rsidR="0017635C" w:rsidRPr="00F44AA2">
        <w:rPr>
          <w:rFonts w:ascii="Cambria" w:hAnsi="Cambria"/>
          <w:bCs/>
          <w:lang w:val="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17635C" w:rsidRPr="00F44AA2" w:rsidRDefault="0017635C" w:rsidP="0017635C">
      <w:pPr>
        <w:spacing w:before="120"/>
        <w:jc w:val="both"/>
        <w:rPr>
          <w:rFonts w:ascii="Cambria" w:hAnsi="Cambria"/>
          <w:bCs/>
          <w:lang w:val="bg-BG"/>
        </w:rPr>
      </w:pPr>
      <w:r w:rsidRPr="00F44AA2">
        <w:rPr>
          <w:rFonts w:ascii="Cambria" w:hAnsi="Cambria"/>
          <w:bCs/>
          <w:lang w:val="bg-BG"/>
        </w:rPr>
        <w:tab/>
        <w:t>а) приложимите клаузи на договора са задължителни за изпълнение от подизпълнителите;</w:t>
      </w:r>
    </w:p>
    <w:p w:rsidR="0017635C" w:rsidRPr="00F44AA2" w:rsidRDefault="0017635C" w:rsidP="0017635C">
      <w:pPr>
        <w:spacing w:before="120"/>
        <w:jc w:val="both"/>
        <w:rPr>
          <w:rFonts w:ascii="Cambria" w:hAnsi="Cambria"/>
          <w:bCs/>
          <w:lang w:val="bg-BG"/>
        </w:rPr>
      </w:pPr>
      <w:r w:rsidRPr="00F44AA2">
        <w:rPr>
          <w:rFonts w:ascii="Cambria" w:hAnsi="Cambria"/>
          <w:bCs/>
          <w:lang w:val="bg-BG"/>
        </w:rPr>
        <w:tab/>
        <w:t>б) действията на подизпълнителите няма да доведат пряко или косвено до неизпълнение на договора;</w:t>
      </w:r>
    </w:p>
    <w:p w:rsidR="0017635C" w:rsidRPr="0017635C" w:rsidRDefault="00F44AA2" w:rsidP="0017635C">
      <w:pPr>
        <w:spacing w:before="120"/>
        <w:jc w:val="both"/>
        <w:rPr>
          <w:rFonts w:ascii="Cambria" w:hAnsi="Cambria"/>
          <w:bCs/>
          <w:lang w:val="bg-BG"/>
        </w:rPr>
      </w:pPr>
      <w:r w:rsidRPr="00F44AA2">
        <w:rPr>
          <w:rFonts w:ascii="Cambria" w:hAnsi="Cambria"/>
          <w:bCs/>
          <w:lang w:val="bg-BG"/>
        </w:rPr>
        <w:t xml:space="preserve">Чл.12а.8.  </w:t>
      </w:r>
      <w:r w:rsidR="0017635C" w:rsidRPr="00F44AA2">
        <w:rPr>
          <w:rFonts w:ascii="Cambria" w:hAnsi="Cambria"/>
          <w:bCs/>
          <w:lang w:val="bg-BG"/>
        </w:rPr>
        <w:t>При осъществяване на контролните си функции по договора ВЪЗЛОЖ</w:t>
      </w:r>
      <w:r w:rsidR="0017635C" w:rsidRPr="0017635C">
        <w:rPr>
          <w:rFonts w:ascii="Cambria" w:hAnsi="Cambria"/>
          <w:bCs/>
          <w:lang w:val="bg-BG"/>
        </w:rPr>
        <w:t>ИТЕЛЯТ ще може безпрепятствено да извършва проверка на дейността и документацията на подизпълнителите.</w:t>
      </w:r>
    </w:p>
    <w:p w:rsidR="0017635C" w:rsidRPr="001C5D3C" w:rsidRDefault="0017635C" w:rsidP="001C5D3C">
      <w:pPr>
        <w:spacing w:before="120"/>
        <w:jc w:val="both"/>
        <w:rPr>
          <w:rFonts w:ascii="Cambria" w:hAnsi="Cambria"/>
          <w:bCs/>
          <w:lang w:val="bg-BG"/>
        </w:rPr>
      </w:pPr>
    </w:p>
    <w:p w:rsidR="001C5D3C" w:rsidRPr="001C5D3C" w:rsidRDefault="001C5D3C" w:rsidP="001C5D3C">
      <w:pPr>
        <w:jc w:val="both"/>
        <w:rPr>
          <w:rFonts w:ascii="Cambria" w:hAnsi="Cambria"/>
          <w:bCs/>
          <w:lang w:val="bg-BG"/>
        </w:rPr>
      </w:pPr>
    </w:p>
    <w:p w:rsidR="001C5D3C" w:rsidRPr="001C5D3C" w:rsidRDefault="001C5D3C" w:rsidP="001C5D3C">
      <w:pPr>
        <w:jc w:val="both"/>
        <w:rPr>
          <w:rFonts w:ascii="Cambria" w:hAnsi="Cambria"/>
          <w:b/>
          <w:bCs/>
          <w:lang w:val="bg-BG"/>
        </w:rPr>
      </w:pPr>
      <w:r w:rsidRPr="001C5D3C">
        <w:rPr>
          <w:rFonts w:ascii="Cambria" w:hAnsi="Cambria"/>
          <w:b/>
          <w:bCs/>
          <w:lang w:val="bg-BG"/>
        </w:rPr>
        <w:t>13. ОБЩИ УСЛОВИЯ</w:t>
      </w:r>
    </w:p>
    <w:p w:rsidR="001C5D3C" w:rsidRPr="001C5D3C" w:rsidRDefault="001C5D3C" w:rsidP="001C5D3C">
      <w:pPr>
        <w:spacing w:before="60"/>
        <w:jc w:val="both"/>
        <w:rPr>
          <w:rFonts w:ascii="Cambria" w:hAnsi="Cambria"/>
          <w:bCs/>
          <w:lang w:val="bg-BG"/>
        </w:rPr>
      </w:pPr>
      <w:r w:rsidRPr="001C5D3C">
        <w:rPr>
          <w:rFonts w:ascii="Cambria" w:hAnsi="Cambria"/>
          <w:bCs/>
          <w:lang w:val="bg-BG"/>
        </w:rPr>
        <w:t>Чл. 13.1.Този договор влиза в сила от датата на подписването му от двете страни.</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13.2.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факс, електронната поща, по пощата с обратна разписка на адреса на съответната страна, или предадени чрез куриер срещу подпис от приемащата страна съобразно контактите, посочени в чл. 12.1 от договора.</w:t>
      </w:r>
    </w:p>
    <w:p w:rsidR="001C5D3C" w:rsidRPr="001C5D3C" w:rsidRDefault="001C5D3C" w:rsidP="001C5D3C">
      <w:pPr>
        <w:spacing w:before="120"/>
        <w:jc w:val="both"/>
        <w:rPr>
          <w:rFonts w:ascii="Cambria" w:hAnsi="Cambria"/>
          <w:bCs/>
          <w:lang w:val="bg-BG"/>
        </w:rPr>
      </w:pPr>
      <w:r w:rsidRPr="001C5D3C">
        <w:rPr>
          <w:rFonts w:ascii="Cambria" w:hAnsi="Cambria"/>
          <w:bCs/>
          <w:lang w:val="bg-BG"/>
        </w:rPr>
        <w:t xml:space="preserve">Чл. 13.3. В случай че Изпълнителят ще използва подизпълнител/-и при изпълнение на поръчката, се прилагат разпоредбите на чл. 66 от Закона за обществените поръчки. </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13.4. Страните по договора не могат да го променят или допълват, освен в случаите по чл. 116, ал. 1 от Закона за обществените поръчки.</w:t>
      </w:r>
    </w:p>
    <w:p w:rsidR="001C5D3C" w:rsidRPr="001C5D3C" w:rsidRDefault="001C5D3C" w:rsidP="001C5D3C">
      <w:pPr>
        <w:spacing w:before="120"/>
        <w:jc w:val="both"/>
        <w:rPr>
          <w:rFonts w:ascii="Cambria" w:hAnsi="Cambria"/>
          <w:bCs/>
          <w:lang w:val="bg-BG"/>
        </w:rPr>
      </w:pPr>
      <w:r w:rsidRPr="001C5D3C">
        <w:rPr>
          <w:rFonts w:ascii="Cambria" w:hAnsi="Cambria"/>
          <w:bCs/>
          <w:lang w:val="bg-BG"/>
        </w:rPr>
        <w:t>Чл. 13.5. За неуредените в настоящия договор въпроси ще се прилагат разпоредбите на действащото в Република България законодателство.</w:t>
      </w:r>
    </w:p>
    <w:p w:rsidR="001C5D3C" w:rsidRPr="001C5D3C" w:rsidRDefault="001C5D3C" w:rsidP="001C5D3C">
      <w:pPr>
        <w:spacing w:before="120"/>
        <w:jc w:val="both"/>
        <w:rPr>
          <w:rFonts w:ascii="Cambria" w:hAnsi="Cambria"/>
          <w:bCs/>
          <w:lang w:val="bg-BG"/>
        </w:rPr>
      </w:pPr>
      <w:r w:rsidRPr="001C5D3C">
        <w:rPr>
          <w:rFonts w:ascii="Cambria" w:hAnsi="Cambria"/>
          <w:bCs/>
          <w:lang w:val="bg-BG"/>
        </w:rPr>
        <w:t xml:space="preserve">Чл. 13.6. Този договор е съставен в два екземпляра на </w:t>
      </w:r>
      <w:r w:rsidR="00F44AA2">
        <w:rPr>
          <w:rFonts w:ascii="Cambria" w:hAnsi="Cambria"/>
          <w:bCs/>
          <w:lang w:val="bg-BG"/>
        </w:rPr>
        <w:t>английски</w:t>
      </w:r>
      <w:r w:rsidRPr="001C5D3C">
        <w:rPr>
          <w:rFonts w:ascii="Cambria" w:hAnsi="Cambria"/>
          <w:bCs/>
          <w:lang w:val="bg-BG"/>
        </w:rPr>
        <w:t xml:space="preserve"> език, по един за всяка от страните.</w:t>
      </w:r>
    </w:p>
    <w:p w:rsidR="001C5D3C" w:rsidRPr="001C5D3C" w:rsidRDefault="001C5D3C" w:rsidP="001C5D3C">
      <w:pPr>
        <w:jc w:val="both"/>
        <w:rPr>
          <w:rFonts w:ascii="Cambria" w:eastAsia="Calibri" w:hAnsi="Cambria" w:cs="Calibri"/>
          <w:u w:val="single"/>
          <w:lang w:val="bg-BG"/>
        </w:rPr>
      </w:pPr>
    </w:p>
    <w:p w:rsidR="001C5D3C" w:rsidRPr="001C5D3C" w:rsidRDefault="001C5D3C" w:rsidP="001C5D3C">
      <w:pPr>
        <w:jc w:val="both"/>
        <w:rPr>
          <w:rFonts w:ascii="Cambria" w:eastAsia="Calibri" w:hAnsi="Cambria" w:cs="Calibri"/>
          <w:u w:val="single"/>
          <w:lang w:val="bg-BG"/>
        </w:rPr>
      </w:pPr>
      <w:r w:rsidRPr="001C5D3C">
        <w:rPr>
          <w:rFonts w:ascii="Cambria" w:eastAsia="Calibri" w:hAnsi="Cambria" w:cs="Calibri"/>
          <w:u w:val="single"/>
          <w:lang w:val="bg-BG"/>
        </w:rPr>
        <w:t>Неразделна част от този Договор са следните приложения:</w:t>
      </w:r>
    </w:p>
    <w:p w:rsidR="001C5D3C" w:rsidRPr="001C5D3C" w:rsidRDefault="001C5D3C" w:rsidP="001C5D3C">
      <w:pPr>
        <w:jc w:val="both"/>
        <w:rPr>
          <w:rFonts w:ascii="Cambria" w:hAnsi="Cambria"/>
          <w:lang w:val="bg-BG"/>
        </w:rPr>
      </w:pPr>
      <w:r w:rsidRPr="001C5D3C">
        <w:rPr>
          <w:rFonts w:ascii="Cambria" w:hAnsi="Cambria"/>
          <w:lang w:val="bg-BG"/>
        </w:rPr>
        <w:t xml:space="preserve">Приложение № 1 </w:t>
      </w:r>
      <w:r w:rsidRPr="001C5D3C">
        <w:rPr>
          <w:rFonts w:ascii="Cambria" w:hAnsi="Cambria"/>
          <w:lang w:val="bg-BG"/>
        </w:rPr>
        <w:tab/>
        <w:t>– Техническа спецификация  на Възложителя;</w:t>
      </w:r>
    </w:p>
    <w:p w:rsidR="001C5D3C" w:rsidRPr="001C5D3C" w:rsidRDefault="001C5D3C" w:rsidP="001C5D3C">
      <w:pPr>
        <w:jc w:val="both"/>
        <w:rPr>
          <w:rFonts w:ascii="Cambria" w:hAnsi="Cambria"/>
          <w:lang w:val="bg-BG"/>
        </w:rPr>
      </w:pPr>
      <w:r w:rsidRPr="001C5D3C">
        <w:rPr>
          <w:rFonts w:ascii="Cambria" w:hAnsi="Cambria"/>
          <w:lang w:val="bg-BG"/>
        </w:rPr>
        <w:t xml:space="preserve">Приложение № 2 </w:t>
      </w:r>
      <w:r w:rsidRPr="001C5D3C">
        <w:rPr>
          <w:rFonts w:ascii="Cambria" w:hAnsi="Cambria"/>
          <w:lang w:val="bg-BG"/>
        </w:rPr>
        <w:tab/>
        <w:t>– Предложение за изпълнение на поръчката на Изпълнителя;</w:t>
      </w:r>
    </w:p>
    <w:p w:rsidR="001C5D3C" w:rsidRPr="001C5D3C" w:rsidRDefault="001C5D3C" w:rsidP="001C5D3C">
      <w:pPr>
        <w:jc w:val="both"/>
        <w:rPr>
          <w:rFonts w:ascii="Cambria" w:hAnsi="Cambria"/>
          <w:lang w:val="bg-BG"/>
        </w:rPr>
      </w:pPr>
      <w:r w:rsidRPr="001C5D3C">
        <w:rPr>
          <w:rFonts w:ascii="Cambria" w:hAnsi="Cambria"/>
          <w:lang w:val="bg-BG"/>
        </w:rPr>
        <w:t xml:space="preserve">Приложение № 3 </w:t>
      </w:r>
      <w:r w:rsidRPr="001C5D3C">
        <w:rPr>
          <w:rFonts w:ascii="Cambria" w:hAnsi="Cambria"/>
          <w:lang w:val="bg-BG"/>
        </w:rPr>
        <w:tab/>
        <w:t>– Ценово предложение на Изпълнителя.</w:t>
      </w:r>
    </w:p>
    <w:p w:rsidR="001C5D3C" w:rsidRPr="001C5D3C" w:rsidRDefault="001C5D3C" w:rsidP="001C5D3C">
      <w:pPr>
        <w:rPr>
          <w:rFonts w:ascii="Cambria" w:hAnsi="Cambria"/>
          <w:lang w:val="bg-BG"/>
        </w:rPr>
      </w:pPr>
    </w:p>
    <w:p w:rsidR="001C5D3C" w:rsidRPr="001C5D3C" w:rsidRDefault="001C5D3C" w:rsidP="001C5D3C">
      <w:pPr>
        <w:rPr>
          <w:rFonts w:ascii="Cambria" w:hAnsi="Cambria"/>
          <w:lang w:val="bg-BG"/>
        </w:rPr>
      </w:pPr>
    </w:p>
    <w:p w:rsidR="001C5D3C" w:rsidRPr="001C5D3C" w:rsidRDefault="001C5D3C" w:rsidP="001C5D3C">
      <w:pPr>
        <w:rPr>
          <w:rFonts w:ascii="Cambria" w:hAnsi="Cambria"/>
          <w:lang w:val="bg-BG"/>
        </w:rPr>
      </w:pPr>
    </w:p>
    <w:p w:rsidR="001C5D3C" w:rsidRPr="001C5D3C" w:rsidRDefault="001C5D3C" w:rsidP="001C5D3C">
      <w:pPr>
        <w:tabs>
          <w:tab w:val="center" w:pos="4703"/>
          <w:tab w:val="right" w:pos="9406"/>
        </w:tabs>
        <w:ind w:firstLine="708"/>
        <w:rPr>
          <w:rFonts w:ascii="Cambria" w:eastAsia="Calibri" w:hAnsi="Cambria" w:cs="Calibri"/>
          <w:bCs/>
          <w:i/>
          <w:kern w:val="32"/>
          <w:u w:val="single"/>
          <w:lang w:val="bg-BG" w:eastAsia="bg-BG"/>
        </w:rPr>
      </w:pPr>
      <w:r w:rsidRPr="001C5D3C">
        <w:rPr>
          <w:rFonts w:ascii="Cambria" w:eastAsia="Calibri" w:hAnsi="Cambria" w:cs="Calibri"/>
          <w:b/>
          <w:lang w:val="bg-BG"/>
        </w:rPr>
        <w:t>ВЪЗЛОЖИТЕЛ:</w:t>
      </w:r>
      <w:r w:rsidRPr="001C5D3C">
        <w:rPr>
          <w:rFonts w:ascii="Cambria" w:eastAsia="Calibri" w:hAnsi="Cambria" w:cs="Calibri"/>
          <w:b/>
          <w:lang w:val="bg-BG"/>
        </w:rPr>
        <w:tab/>
        <w:t xml:space="preserve">                                                        ИЗПЪЛНИТЕЛ:</w:t>
      </w:r>
    </w:p>
    <w:p w:rsidR="0017635C" w:rsidRDefault="0017635C" w:rsidP="0017635C">
      <w:pPr>
        <w:autoSpaceDE w:val="0"/>
        <w:autoSpaceDN w:val="0"/>
        <w:adjustRightInd w:val="0"/>
        <w:spacing w:line="360" w:lineRule="auto"/>
        <w:jc w:val="both"/>
        <w:rPr>
          <w:rFonts w:ascii="Cambria" w:eastAsia="Calibri" w:hAnsi="Cambria"/>
          <w:b/>
          <w:bCs/>
          <w:lang w:val="bg-BG" w:eastAsia="bg-BG"/>
        </w:rPr>
      </w:pPr>
    </w:p>
    <w:p w:rsidR="00853F89" w:rsidRPr="00165CCB" w:rsidRDefault="00853F89" w:rsidP="001C5D3C">
      <w:pPr>
        <w:pStyle w:val="BodyText"/>
        <w:spacing w:line="276" w:lineRule="auto"/>
        <w:ind w:firstLine="720"/>
        <w:rPr>
          <w:rFonts w:ascii="Cambria" w:hAnsi="Cambria"/>
          <w:color w:val="FF0000"/>
          <w:szCs w:val="24"/>
        </w:rPr>
      </w:pPr>
    </w:p>
    <w:sectPr w:rsidR="00853F89" w:rsidRPr="00165CCB" w:rsidSect="00165CCB">
      <w:pgSz w:w="11906" w:h="16838"/>
      <w:pgMar w:top="720" w:right="1016" w:bottom="54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D1D"/>
    <w:multiLevelType w:val="hybridMultilevel"/>
    <w:tmpl w:val="B3AA08F0"/>
    <w:lvl w:ilvl="0" w:tplc="B7A8405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F0D7E"/>
    <w:multiLevelType w:val="hybridMultilevel"/>
    <w:tmpl w:val="705AA754"/>
    <w:lvl w:ilvl="0" w:tplc="8B3E747E">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2F4D5D72"/>
    <w:multiLevelType w:val="hybridMultilevel"/>
    <w:tmpl w:val="98B26882"/>
    <w:lvl w:ilvl="0" w:tplc="A94E8708">
      <w:start w:val="1"/>
      <w:numFmt w:val="bullet"/>
      <w:lvlText w:val=""/>
      <w:lvlJc w:val="left"/>
      <w:pPr>
        <w:tabs>
          <w:tab w:val="num" w:pos="1080"/>
        </w:tabs>
        <w:ind w:left="1080" w:hanging="360"/>
      </w:pPr>
      <w:rPr>
        <w:rFonts w:ascii="Symbol" w:hAnsi="Symbol" w:hint="default"/>
        <w:sz w:val="24"/>
        <w:szCs w:val="24"/>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AE"/>
    <w:rsid w:val="0002668C"/>
    <w:rsid w:val="00030AD9"/>
    <w:rsid w:val="00045259"/>
    <w:rsid w:val="00052416"/>
    <w:rsid w:val="0005468A"/>
    <w:rsid w:val="00054CEB"/>
    <w:rsid w:val="0007077D"/>
    <w:rsid w:val="00083188"/>
    <w:rsid w:val="0009484F"/>
    <w:rsid w:val="000B2FC4"/>
    <w:rsid w:val="000B5AD3"/>
    <w:rsid w:val="000E0AB2"/>
    <w:rsid w:val="000E4F43"/>
    <w:rsid w:val="00107340"/>
    <w:rsid w:val="00141F08"/>
    <w:rsid w:val="00165CCB"/>
    <w:rsid w:val="00171B44"/>
    <w:rsid w:val="0017635C"/>
    <w:rsid w:val="00185CCC"/>
    <w:rsid w:val="001A421B"/>
    <w:rsid w:val="001B453E"/>
    <w:rsid w:val="001B6C66"/>
    <w:rsid w:val="001B6D08"/>
    <w:rsid w:val="001C5D3C"/>
    <w:rsid w:val="001D74D2"/>
    <w:rsid w:val="001F7F32"/>
    <w:rsid w:val="00215F98"/>
    <w:rsid w:val="002533A8"/>
    <w:rsid w:val="002A1113"/>
    <w:rsid w:val="002E04AD"/>
    <w:rsid w:val="002F07F9"/>
    <w:rsid w:val="002F5C85"/>
    <w:rsid w:val="0031154A"/>
    <w:rsid w:val="00323CA5"/>
    <w:rsid w:val="00327121"/>
    <w:rsid w:val="003424C4"/>
    <w:rsid w:val="00366034"/>
    <w:rsid w:val="003755D5"/>
    <w:rsid w:val="003A6857"/>
    <w:rsid w:val="003C2244"/>
    <w:rsid w:val="003C6FB6"/>
    <w:rsid w:val="00414E93"/>
    <w:rsid w:val="004228D8"/>
    <w:rsid w:val="00445F19"/>
    <w:rsid w:val="00463EC2"/>
    <w:rsid w:val="0046440E"/>
    <w:rsid w:val="004737D6"/>
    <w:rsid w:val="004971B6"/>
    <w:rsid w:val="004B0DC4"/>
    <w:rsid w:val="004C27BC"/>
    <w:rsid w:val="004C3C00"/>
    <w:rsid w:val="004F37E2"/>
    <w:rsid w:val="00507407"/>
    <w:rsid w:val="005300AD"/>
    <w:rsid w:val="00533B70"/>
    <w:rsid w:val="005B30AA"/>
    <w:rsid w:val="005C0B22"/>
    <w:rsid w:val="005F053D"/>
    <w:rsid w:val="00632672"/>
    <w:rsid w:val="006415C6"/>
    <w:rsid w:val="006533C1"/>
    <w:rsid w:val="006731D1"/>
    <w:rsid w:val="00691D5C"/>
    <w:rsid w:val="006A613C"/>
    <w:rsid w:val="006C6552"/>
    <w:rsid w:val="00701123"/>
    <w:rsid w:val="007032A7"/>
    <w:rsid w:val="007343BB"/>
    <w:rsid w:val="00771A9F"/>
    <w:rsid w:val="00777639"/>
    <w:rsid w:val="00792CC7"/>
    <w:rsid w:val="007B7992"/>
    <w:rsid w:val="007C3859"/>
    <w:rsid w:val="007D1D99"/>
    <w:rsid w:val="007D535E"/>
    <w:rsid w:val="007E031E"/>
    <w:rsid w:val="007E6FF4"/>
    <w:rsid w:val="0080391E"/>
    <w:rsid w:val="00806E18"/>
    <w:rsid w:val="008272B3"/>
    <w:rsid w:val="00847A04"/>
    <w:rsid w:val="0085210D"/>
    <w:rsid w:val="008529CB"/>
    <w:rsid w:val="00853F89"/>
    <w:rsid w:val="0085681E"/>
    <w:rsid w:val="00872512"/>
    <w:rsid w:val="00876EE2"/>
    <w:rsid w:val="00877C86"/>
    <w:rsid w:val="0090323A"/>
    <w:rsid w:val="00903E0F"/>
    <w:rsid w:val="00910C15"/>
    <w:rsid w:val="00910F2E"/>
    <w:rsid w:val="009142DF"/>
    <w:rsid w:val="009B2C75"/>
    <w:rsid w:val="009C4E70"/>
    <w:rsid w:val="009F5CD8"/>
    <w:rsid w:val="00A00D4F"/>
    <w:rsid w:val="00A40D90"/>
    <w:rsid w:val="00A71E67"/>
    <w:rsid w:val="00A724D6"/>
    <w:rsid w:val="00A72F29"/>
    <w:rsid w:val="00AB2D4B"/>
    <w:rsid w:val="00AD1C4A"/>
    <w:rsid w:val="00AE2A64"/>
    <w:rsid w:val="00AE72D7"/>
    <w:rsid w:val="00AF45F3"/>
    <w:rsid w:val="00AF575D"/>
    <w:rsid w:val="00B03BEA"/>
    <w:rsid w:val="00B05643"/>
    <w:rsid w:val="00B14AAE"/>
    <w:rsid w:val="00B17543"/>
    <w:rsid w:val="00B30131"/>
    <w:rsid w:val="00B31BBF"/>
    <w:rsid w:val="00B36A4F"/>
    <w:rsid w:val="00B570C1"/>
    <w:rsid w:val="00B6205D"/>
    <w:rsid w:val="00B700E6"/>
    <w:rsid w:val="00B71D00"/>
    <w:rsid w:val="00B75C20"/>
    <w:rsid w:val="00B85320"/>
    <w:rsid w:val="00BA1AE7"/>
    <w:rsid w:val="00BD156F"/>
    <w:rsid w:val="00BE63E5"/>
    <w:rsid w:val="00BF0F69"/>
    <w:rsid w:val="00BF3199"/>
    <w:rsid w:val="00C034E7"/>
    <w:rsid w:val="00C40B52"/>
    <w:rsid w:val="00C466C5"/>
    <w:rsid w:val="00C52892"/>
    <w:rsid w:val="00C71667"/>
    <w:rsid w:val="00C72A45"/>
    <w:rsid w:val="00CB5658"/>
    <w:rsid w:val="00CD1F9B"/>
    <w:rsid w:val="00D1408F"/>
    <w:rsid w:val="00D2028B"/>
    <w:rsid w:val="00D34F27"/>
    <w:rsid w:val="00D40A95"/>
    <w:rsid w:val="00D731BB"/>
    <w:rsid w:val="00DA0061"/>
    <w:rsid w:val="00DA0A31"/>
    <w:rsid w:val="00DA0D45"/>
    <w:rsid w:val="00DA32E7"/>
    <w:rsid w:val="00DA462F"/>
    <w:rsid w:val="00DA516B"/>
    <w:rsid w:val="00DC2B34"/>
    <w:rsid w:val="00E1668D"/>
    <w:rsid w:val="00E170D4"/>
    <w:rsid w:val="00E17399"/>
    <w:rsid w:val="00E27C3D"/>
    <w:rsid w:val="00E4156D"/>
    <w:rsid w:val="00E441C2"/>
    <w:rsid w:val="00E45FC4"/>
    <w:rsid w:val="00E51AF6"/>
    <w:rsid w:val="00E644A1"/>
    <w:rsid w:val="00E97EF6"/>
    <w:rsid w:val="00EB73E2"/>
    <w:rsid w:val="00EE3D7C"/>
    <w:rsid w:val="00F11804"/>
    <w:rsid w:val="00F44AA2"/>
    <w:rsid w:val="00F57B16"/>
    <w:rsid w:val="00F77BA3"/>
    <w:rsid w:val="00FA5C7F"/>
    <w:rsid w:val="00FC0F15"/>
    <w:rsid w:val="00FC2B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B0A"/>
  <w15:docId w15:val="{88A5C586-3EA2-4FC8-A63A-A7CCB479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A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4AAE"/>
    <w:pPr>
      <w:jc w:val="both"/>
    </w:pPr>
    <w:rPr>
      <w:bCs/>
      <w:szCs w:val="20"/>
      <w:lang w:val="bg-BG"/>
    </w:rPr>
  </w:style>
  <w:style w:type="character" w:customStyle="1" w:styleId="BodyTextChar">
    <w:name w:val="Body Text Char"/>
    <w:basedOn w:val="DefaultParagraphFont"/>
    <w:link w:val="BodyText"/>
    <w:rsid w:val="00B14AAE"/>
    <w:rPr>
      <w:rFonts w:ascii="Times New Roman" w:eastAsia="Times New Roman" w:hAnsi="Times New Roman" w:cs="Times New Roman"/>
      <w:bCs/>
      <w:sz w:val="24"/>
      <w:szCs w:val="20"/>
    </w:rPr>
  </w:style>
  <w:style w:type="paragraph" w:styleId="BalloonText">
    <w:name w:val="Balloon Text"/>
    <w:basedOn w:val="Normal"/>
    <w:link w:val="BalloonTextChar"/>
    <w:uiPriority w:val="99"/>
    <w:semiHidden/>
    <w:unhideWhenUsed/>
    <w:rsid w:val="00E97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EF6"/>
    <w:rPr>
      <w:rFonts w:ascii="Segoe UI" w:eastAsia="Times New Roman" w:hAnsi="Segoe UI" w:cs="Segoe UI"/>
      <w:sz w:val="18"/>
      <w:szCs w:val="18"/>
      <w:lang w:val="en-GB"/>
    </w:rPr>
  </w:style>
  <w:style w:type="paragraph" w:styleId="BodyTextIndent3">
    <w:name w:val="Body Text Indent 3"/>
    <w:basedOn w:val="Normal"/>
    <w:link w:val="BodyTextIndent3Char"/>
    <w:uiPriority w:val="99"/>
    <w:semiHidden/>
    <w:unhideWhenUsed/>
    <w:rsid w:val="001C5D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5D3C"/>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1A4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701">
      <w:bodyDiv w:val="1"/>
      <w:marLeft w:val="0"/>
      <w:marRight w:val="0"/>
      <w:marTop w:val="0"/>
      <w:marBottom w:val="0"/>
      <w:divBdr>
        <w:top w:val="none" w:sz="0" w:space="0" w:color="auto"/>
        <w:left w:val="none" w:sz="0" w:space="0" w:color="auto"/>
        <w:bottom w:val="none" w:sz="0" w:space="0" w:color="auto"/>
        <w:right w:val="none" w:sz="0" w:space="0" w:color="auto"/>
      </w:divBdr>
    </w:div>
    <w:div w:id="125587793">
      <w:bodyDiv w:val="1"/>
      <w:marLeft w:val="0"/>
      <w:marRight w:val="0"/>
      <w:marTop w:val="0"/>
      <w:marBottom w:val="0"/>
      <w:divBdr>
        <w:top w:val="none" w:sz="0" w:space="0" w:color="auto"/>
        <w:left w:val="none" w:sz="0" w:space="0" w:color="auto"/>
        <w:bottom w:val="none" w:sz="0" w:space="0" w:color="auto"/>
        <w:right w:val="none" w:sz="0" w:space="0" w:color="auto"/>
      </w:divBdr>
    </w:div>
    <w:div w:id="382562319">
      <w:bodyDiv w:val="1"/>
      <w:marLeft w:val="0"/>
      <w:marRight w:val="0"/>
      <w:marTop w:val="0"/>
      <w:marBottom w:val="0"/>
      <w:divBdr>
        <w:top w:val="none" w:sz="0" w:space="0" w:color="auto"/>
        <w:left w:val="none" w:sz="0" w:space="0" w:color="auto"/>
        <w:bottom w:val="none" w:sz="0" w:space="0" w:color="auto"/>
        <w:right w:val="none" w:sz="0" w:space="0" w:color="auto"/>
      </w:divBdr>
    </w:div>
    <w:div w:id="384330566">
      <w:bodyDiv w:val="1"/>
      <w:marLeft w:val="0"/>
      <w:marRight w:val="0"/>
      <w:marTop w:val="0"/>
      <w:marBottom w:val="0"/>
      <w:divBdr>
        <w:top w:val="none" w:sz="0" w:space="0" w:color="auto"/>
        <w:left w:val="none" w:sz="0" w:space="0" w:color="auto"/>
        <w:bottom w:val="none" w:sz="0" w:space="0" w:color="auto"/>
        <w:right w:val="none" w:sz="0" w:space="0" w:color="auto"/>
      </w:divBdr>
    </w:div>
    <w:div w:id="1924103700">
      <w:bodyDiv w:val="1"/>
      <w:marLeft w:val="0"/>
      <w:marRight w:val="0"/>
      <w:marTop w:val="0"/>
      <w:marBottom w:val="0"/>
      <w:divBdr>
        <w:top w:val="none" w:sz="0" w:space="0" w:color="auto"/>
        <w:left w:val="none" w:sz="0" w:space="0" w:color="auto"/>
        <w:bottom w:val="none" w:sz="0" w:space="0" w:color="auto"/>
        <w:right w:val="none" w:sz="0" w:space="0" w:color="auto"/>
      </w:divBdr>
    </w:div>
    <w:div w:id="1951080578">
      <w:bodyDiv w:val="1"/>
      <w:marLeft w:val="0"/>
      <w:marRight w:val="0"/>
      <w:marTop w:val="0"/>
      <w:marBottom w:val="0"/>
      <w:divBdr>
        <w:top w:val="none" w:sz="0" w:space="0" w:color="auto"/>
        <w:left w:val="none" w:sz="0" w:space="0" w:color="auto"/>
        <w:bottom w:val="none" w:sz="0" w:space="0" w:color="auto"/>
        <w:right w:val="none" w:sz="0" w:space="0" w:color="auto"/>
      </w:divBdr>
    </w:div>
    <w:div w:id="1961102766">
      <w:bodyDiv w:val="1"/>
      <w:marLeft w:val="0"/>
      <w:marRight w:val="0"/>
      <w:marTop w:val="0"/>
      <w:marBottom w:val="0"/>
      <w:divBdr>
        <w:top w:val="none" w:sz="0" w:space="0" w:color="auto"/>
        <w:left w:val="none" w:sz="0" w:space="0" w:color="auto"/>
        <w:bottom w:val="none" w:sz="0" w:space="0" w:color="auto"/>
        <w:right w:val="none" w:sz="0" w:space="0" w:color="auto"/>
      </w:divBdr>
    </w:div>
    <w:div w:id="20655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4804</Words>
  <Characters>27384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dkostadinova</dc:creator>
  <cp:lastModifiedBy>Denitsa Aleksandrova</cp:lastModifiedBy>
  <cp:revision>13</cp:revision>
  <cp:lastPrinted>2018-10-26T08:45:00Z</cp:lastPrinted>
  <dcterms:created xsi:type="dcterms:W3CDTF">2018-09-30T18:45:00Z</dcterms:created>
  <dcterms:modified xsi:type="dcterms:W3CDTF">2018-10-26T14:49:00Z</dcterms:modified>
</cp:coreProperties>
</file>